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D6721" w14:textId="2135C4F6" w:rsidR="00FE37EE" w:rsidRPr="00820221" w:rsidRDefault="00820221" w:rsidP="00D53A35">
      <w:pPr>
        <w:tabs>
          <w:tab w:val="left" w:pos="8310"/>
        </w:tabs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The diagnostic criteria from the DSM V identifies “Hyper- or hypo- reactivity to sensory input or unusual interest in sensory aspects of the en</w:t>
      </w:r>
      <w:r w:rsidR="00C739F5">
        <w:rPr>
          <w:rFonts w:cstheme="minorHAnsi"/>
          <w:bCs/>
        </w:rPr>
        <w:t>vironment.”</w:t>
      </w:r>
      <w:r w:rsidR="00147382">
        <w:rPr>
          <w:rFonts w:cstheme="minorHAnsi"/>
          <w:bCs/>
        </w:rPr>
        <w:t xml:space="preserve"> This means a pupil may seek or avoid </w:t>
      </w:r>
      <w:proofErr w:type="gramStart"/>
      <w:r w:rsidR="00147382">
        <w:rPr>
          <w:rFonts w:cstheme="minorHAnsi"/>
          <w:bCs/>
        </w:rPr>
        <w:t>particular sensory</w:t>
      </w:r>
      <w:proofErr w:type="gramEnd"/>
      <w:r w:rsidR="00147382">
        <w:rPr>
          <w:rFonts w:cstheme="minorHAnsi"/>
          <w:bCs/>
        </w:rPr>
        <w:t xml:space="preserve"> stimuli. Understanding this profile can help us make reas</w:t>
      </w:r>
      <w:r w:rsidR="0073731D">
        <w:rPr>
          <w:rFonts w:cstheme="minorHAnsi"/>
          <w:bCs/>
        </w:rPr>
        <w:t>onable adjustments for the child.</w:t>
      </w:r>
    </w:p>
    <w:p w14:paraId="10E8D3C2" w14:textId="77777777" w:rsidR="003739C2" w:rsidRPr="003739C2" w:rsidRDefault="003739C2" w:rsidP="003739C2">
      <w:pPr>
        <w:ind w:firstLine="720"/>
        <w:rPr>
          <w:rFonts w:ascii="Comic Sans MS" w:hAnsi="Comic Sans MS" w:cs="Arial"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7650"/>
        <w:gridCol w:w="7796"/>
      </w:tblGrid>
      <w:tr w:rsidR="00F348BB" w14:paraId="5273AAAF" w14:textId="77777777" w:rsidTr="00F348BB">
        <w:tc>
          <w:tcPr>
            <w:tcW w:w="7650" w:type="dxa"/>
            <w:shd w:val="clear" w:color="auto" w:fill="800080"/>
          </w:tcPr>
          <w:p w14:paraId="7E453D78" w14:textId="77777777" w:rsidR="00F348BB" w:rsidRPr="00897005" w:rsidRDefault="00F348BB" w:rsidP="00F348BB">
            <w:r w:rsidRPr="00897005">
              <w:t>VISUAL</w:t>
            </w:r>
          </w:p>
        </w:tc>
        <w:tc>
          <w:tcPr>
            <w:tcW w:w="7796" w:type="dxa"/>
            <w:shd w:val="clear" w:color="auto" w:fill="800080"/>
          </w:tcPr>
          <w:p w14:paraId="415419EF" w14:textId="3F976378" w:rsidR="00F348BB" w:rsidRPr="00897005" w:rsidRDefault="00F5794C" w:rsidP="00F348BB">
            <w:r>
              <w:t>REASONABLE ADJUSTMENTS TO CONSIDER</w:t>
            </w:r>
          </w:p>
        </w:tc>
      </w:tr>
      <w:tr w:rsidR="00820221" w14:paraId="317AB4C0" w14:textId="77777777" w:rsidTr="00C739F5">
        <w:trPr>
          <w:trHeight w:val="3538"/>
        </w:trPr>
        <w:tc>
          <w:tcPr>
            <w:tcW w:w="7650" w:type="dxa"/>
          </w:tcPr>
          <w:p w14:paraId="23253C16" w14:textId="77777777" w:rsidR="00820221" w:rsidRDefault="00820221" w:rsidP="00F348BB"/>
          <w:p w14:paraId="00983868" w14:textId="77777777" w:rsidR="00820221" w:rsidRDefault="00C739F5" w:rsidP="00F348BB">
            <w:r>
              <w:t xml:space="preserve">Consider: </w:t>
            </w:r>
          </w:p>
          <w:p w14:paraId="18A6CBFE" w14:textId="77777777" w:rsidR="00F5794C" w:rsidRDefault="00F5794C" w:rsidP="00C739F5">
            <w:pPr>
              <w:pStyle w:val="ListParagraph"/>
              <w:numPr>
                <w:ilvl w:val="0"/>
                <w:numId w:val="2"/>
              </w:numPr>
            </w:pPr>
            <w:r>
              <w:t>Colours in the environment – are they calm and muted, or varied and bright?</w:t>
            </w:r>
          </w:p>
          <w:p w14:paraId="6E090174" w14:textId="77777777" w:rsidR="00C739F5" w:rsidRDefault="00F5794C" w:rsidP="00C739F5">
            <w:pPr>
              <w:pStyle w:val="ListParagraph"/>
              <w:numPr>
                <w:ilvl w:val="0"/>
                <w:numId w:val="2"/>
              </w:numPr>
            </w:pPr>
            <w:r>
              <w:t>Placement of displays hanging from the ceiling. Can this be limited to an area or zone to reduce visual distraction?</w:t>
            </w:r>
          </w:p>
          <w:p w14:paraId="14E95954" w14:textId="2582C151" w:rsidR="00F5794C" w:rsidRDefault="00F5794C" w:rsidP="00C739F5">
            <w:pPr>
              <w:pStyle w:val="ListParagraph"/>
              <w:numPr>
                <w:ilvl w:val="0"/>
                <w:numId w:val="2"/>
              </w:numPr>
            </w:pPr>
            <w:r>
              <w:t>Is the environment well planned and ordered, and as clutter free as practicable?</w:t>
            </w:r>
          </w:p>
          <w:p w14:paraId="5087DA93" w14:textId="77777777" w:rsidR="00F5794C" w:rsidRDefault="00F5794C" w:rsidP="00C739F5">
            <w:pPr>
              <w:pStyle w:val="ListParagraph"/>
              <w:numPr>
                <w:ilvl w:val="0"/>
                <w:numId w:val="2"/>
              </w:numPr>
            </w:pPr>
            <w:r>
              <w:t>Are there blinds/adjustable lighting?</w:t>
            </w:r>
          </w:p>
          <w:p w14:paraId="3A67D2A4" w14:textId="014D3CF4" w:rsidR="00F5794C" w:rsidRPr="00897005" w:rsidRDefault="00F5794C" w:rsidP="00C739F5">
            <w:pPr>
              <w:pStyle w:val="ListParagraph"/>
              <w:numPr>
                <w:ilvl w:val="0"/>
                <w:numId w:val="2"/>
              </w:numPr>
            </w:pPr>
            <w:r>
              <w:t>Is there a space for a low arousal workstation of needed?</w:t>
            </w:r>
          </w:p>
        </w:tc>
        <w:tc>
          <w:tcPr>
            <w:tcW w:w="7796" w:type="dxa"/>
          </w:tcPr>
          <w:p w14:paraId="0110680C" w14:textId="77777777" w:rsidR="00C12241" w:rsidRDefault="00C12241" w:rsidP="000F6485"/>
          <w:p w14:paraId="7FD1EA41" w14:textId="3EB58C7C" w:rsidR="00C12241" w:rsidRDefault="00C12241" w:rsidP="000F6485">
            <w:r>
              <w:t>Consider:</w:t>
            </w:r>
          </w:p>
          <w:p w14:paraId="55DB4D22" w14:textId="77777777" w:rsidR="00C12241" w:rsidRDefault="00C12241" w:rsidP="000F6485"/>
          <w:p w14:paraId="49675610" w14:textId="77777777" w:rsidR="00C12241" w:rsidRDefault="00C12241" w:rsidP="00C12241">
            <w:pPr>
              <w:pStyle w:val="ListParagraph"/>
              <w:numPr>
                <w:ilvl w:val="0"/>
                <w:numId w:val="6"/>
              </w:numPr>
            </w:pPr>
            <w:r>
              <w:t xml:space="preserve">Using neutral, </w:t>
            </w:r>
            <w:proofErr w:type="gramStart"/>
            <w:r>
              <w:t>pastel</w:t>
            </w:r>
            <w:proofErr w:type="gramEnd"/>
            <w:r>
              <w:t xml:space="preserve"> or natural materials on display boards</w:t>
            </w:r>
          </w:p>
          <w:p w14:paraId="1A170494" w14:textId="77777777" w:rsidR="00C12241" w:rsidRDefault="00C12241" w:rsidP="00C12241">
            <w:pPr>
              <w:pStyle w:val="ListParagraph"/>
              <w:numPr>
                <w:ilvl w:val="0"/>
                <w:numId w:val="6"/>
              </w:numPr>
            </w:pPr>
            <w:r>
              <w:t xml:space="preserve">Allow the pupil to keep sunglasses for bright </w:t>
            </w:r>
            <w:proofErr w:type="gramStart"/>
            <w:r>
              <w:t>days</w:t>
            </w:r>
            <w:proofErr w:type="gramEnd"/>
          </w:p>
          <w:p w14:paraId="3EB1E6E9" w14:textId="77777777" w:rsidR="00C12241" w:rsidRDefault="00C12241" w:rsidP="00C12241">
            <w:pPr>
              <w:pStyle w:val="ListParagraph"/>
              <w:numPr>
                <w:ilvl w:val="0"/>
                <w:numId w:val="6"/>
              </w:numPr>
            </w:pPr>
            <w:r>
              <w:t xml:space="preserve">Choosing a carpet/learning space that is less likely to be in direct sunlight. </w:t>
            </w:r>
          </w:p>
          <w:p w14:paraId="69EBDC06" w14:textId="77777777" w:rsidR="00C12241" w:rsidRDefault="00C12241" w:rsidP="00C12241">
            <w:pPr>
              <w:pStyle w:val="ListParagraph"/>
              <w:numPr>
                <w:ilvl w:val="0"/>
                <w:numId w:val="6"/>
              </w:numPr>
            </w:pPr>
            <w:r>
              <w:t xml:space="preserve">Classroom lighting. If it has fluorescent tube lighting, can this be turned off when not needed. </w:t>
            </w:r>
          </w:p>
          <w:p w14:paraId="72F80F95" w14:textId="22111A82" w:rsidR="0092150F" w:rsidRPr="00897005" w:rsidRDefault="0092150F" w:rsidP="0092150F">
            <w:r>
              <w:t xml:space="preserve">Other: </w:t>
            </w:r>
          </w:p>
        </w:tc>
      </w:tr>
      <w:tr w:rsidR="00F348BB" w14:paraId="42EAF17D" w14:textId="77777777" w:rsidTr="00F348BB">
        <w:tc>
          <w:tcPr>
            <w:tcW w:w="7650" w:type="dxa"/>
            <w:shd w:val="clear" w:color="auto" w:fill="FF9933"/>
          </w:tcPr>
          <w:p w14:paraId="55C723F2" w14:textId="77777777" w:rsidR="00F348BB" w:rsidRPr="00897005" w:rsidRDefault="00F348BB" w:rsidP="00F348BB">
            <w:r w:rsidRPr="00860205">
              <w:t>AUDITORY</w:t>
            </w:r>
          </w:p>
        </w:tc>
        <w:tc>
          <w:tcPr>
            <w:tcW w:w="7796" w:type="dxa"/>
            <w:shd w:val="clear" w:color="auto" w:fill="FF9933"/>
          </w:tcPr>
          <w:p w14:paraId="53BADE31" w14:textId="17C0979F" w:rsidR="00F348BB" w:rsidRPr="00860205" w:rsidRDefault="00F5794C" w:rsidP="00F348BB">
            <w:r w:rsidRPr="00860205">
              <w:t>REASONABLE ADJUSTMENTS TO CONSIDER</w:t>
            </w:r>
          </w:p>
        </w:tc>
      </w:tr>
      <w:tr w:rsidR="00C739F5" w14:paraId="096B9650" w14:textId="77777777" w:rsidTr="0073731D">
        <w:trPr>
          <w:trHeight w:val="58"/>
        </w:trPr>
        <w:tc>
          <w:tcPr>
            <w:tcW w:w="7650" w:type="dxa"/>
          </w:tcPr>
          <w:p w14:paraId="0FCF6D84" w14:textId="77777777" w:rsidR="00C739F5" w:rsidRDefault="00C739F5" w:rsidP="009F6330"/>
          <w:p w14:paraId="28A9CFD3" w14:textId="77777777" w:rsidR="00C739F5" w:rsidRDefault="00C739F5" w:rsidP="009F6330">
            <w:r>
              <w:t>Consider:</w:t>
            </w:r>
          </w:p>
          <w:p w14:paraId="4D46F496" w14:textId="77777777" w:rsidR="00C739F5" w:rsidRDefault="00C739F5" w:rsidP="009F6330"/>
          <w:p w14:paraId="59C14532" w14:textId="0950E525" w:rsidR="006E0C95" w:rsidRDefault="00F5794C" w:rsidP="00F5794C">
            <w:pPr>
              <w:pStyle w:val="ListParagraph"/>
              <w:numPr>
                <w:ilvl w:val="0"/>
                <w:numId w:val="4"/>
              </w:numPr>
            </w:pPr>
            <w:r>
              <w:t>Nearby sources of noise, such as hand driers in the toilet. How can this be managed?</w:t>
            </w:r>
          </w:p>
          <w:p w14:paraId="7F738019" w14:textId="6E1DBA89" w:rsidR="00F5794C" w:rsidRDefault="00F5794C" w:rsidP="00F5794C">
            <w:pPr>
              <w:pStyle w:val="ListParagraph"/>
              <w:numPr>
                <w:ilvl w:val="0"/>
                <w:numId w:val="4"/>
              </w:numPr>
            </w:pPr>
            <w:r>
              <w:t xml:space="preserve">Ambient noises such as projector fans. </w:t>
            </w:r>
          </w:p>
          <w:p w14:paraId="0589FF00" w14:textId="4D8A7204" w:rsidR="00F5794C" w:rsidRDefault="00F5794C" w:rsidP="00F5794C">
            <w:pPr>
              <w:pStyle w:val="ListParagraph"/>
              <w:numPr>
                <w:ilvl w:val="0"/>
                <w:numId w:val="4"/>
              </w:numPr>
            </w:pPr>
            <w:r>
              <w:t xml:space="preserve">Structure of timetable with noisy, busy sessions bookended by quieter time. </w:t>
            </w:r>
          </w:p>
          <w:p w14:paraId="5344D533" w14:textId="76DD71AD" w:rsidR="00F5794C" w:rsidRDefault="00F5794C" w:rsidP="00F5794C">
            <w:pPr>
              <w:pStyle w:val="ListParagraph"/>
              <w:numPr>
                <w:ilvl w:val="0"/>
                <w:numId w:val="4"/>
              </w:numPr>
            </w:pPr>
            <w:r>
              <w:t xml:space="preserve">School bell? Fire alarm? </w:t>
            </w:r>
          </w:p>
          <w:p w14:paraId="1C5BE414" w14:textId="4AAAB5EF" w:rsidR="006E0C95" w:rsidRDefault="00F5794C" w:rsidP="006E0C95">
            <w:pPr>
              <w:pStyle w:val="ListParagraph"/>
              <w:numPr>
                <w:ilvl w:val="0"/>
                <w:numId w:val="4"/>
              </w:numPr>
            </w:pPr>
            <w:r>
              <w:t>Is there a quiet zone within the playground/classroom?</w:t>
            </w:r>
          </w:p>
          <w:p w14:paraId="1212727C" w14:textId="77777777" w:rsidR="003739C2" w:rsidRDefault="003739C2" w:rsidP="003739C2">
            <w:pPr>
              <w:pStyle w:val="ListParagraph"/>
            </w:pPr>
          </w:p>
          <w:p w14:paraId="2B8857E0" w14:textId="77777777" w:rsidR="006E0C95" w:rsidRDefault="006E0C95" w:rsidP="0073731D"/>
          <w:p w14:paraId="4A3F33A2" w14:textId="6FD3CDBA" w:rsidR="006E0C95" w:rsidRPr="00897005" w:rsidRDefault="006E0C95" w:rsidP="006E0C95">
            <w:pPr>
              <w:pStyle w:val="ListParagraph"/>
            </w:pPr>
          </w:p>
        </w:tc>
        <w:tc>
          <w:tcPr>
            <w:tcW w:w="7796" w:type="dxa"/>
          </w:tcPr>
          <w:p w14:paraId="75ACA4EA" w14:textId="77777777" w:rsidR="00C739F5" w:rsidRPr="00897005" w:rsidRDefault="00C739F5" w:rsidP="00F348BB"/>
          <w:p w14:paraId="7B3FA7C1" w14:textId="36B457FA" w:rsidR="00C739F5" w:rsidRDefault="00C12241" w:rsidP="00F348BB">
            <w:r>
              <w:t>Consider:</w:t>
            </w:r>
          </w:p>
          <w:p w14:paraId="3F9FE571" w14:textId="7431EECC" w:rsidR="00C12241" w:rsidRDefault="00C12241" w:rsidP="00F348BB"/>
          <w:p w14:paraId="3AA304A4" w14:textId="4083B5C3" w:rsidR="00C12241" w:rsidRDefault="00C12241" w:rsidP="00C12241">
            <w:pPr>
              <w:pStyle w:val="ListParagraph"/>
              <w:numPr>
                <w:ilvl w:val="0"/>
                <w:numId w:val="9"/>
              </w:numPr>
            </w:pPr>
            <w:r>
              <w:t>Providing pupil with ear defenders.</w:t>
            </w:r>
          </w:p>
          <w:p w14:paraId="17E0D8DA" w14:textId="44BB369E" w:rsidR="00C12241" w:rsidRDefault="0092150F" w:rsidP="00C12241">
            <w:pPr>
              <w:pStyle w:val="ListParagraph"/>
              <w:numPr>
                <w:ilvl w:val="0"/>
                <w:numId w:val="9"/>
              </w:numPr>
            </w:pPr>
            <w:r>
              <w:t>Turning off equipment not in use.</w:t>
            </w:r>
          </w:p>
          <w:p w14:paraId="5D2B34D2" w14:textId="72B4B55A" w:rsidR="0092150F" w:rsidRDefault="0092150F" w:rsidP="00C12241">
            <w:pPr>
              <w:pStyle w:val="ListParagraph"/>
              <w:numPr>
                <w:ilvl w:val="0"/>
                <w:numId w:val="9"/>
              </w:numPr>
            </w:pPr>
            <w:r>
              <w:t>Sensory / quiet tent or den</w:t>
            </w:r>
          </w:p>
          <w:p w14:paraId="199E30DD" w14:textId="4A05AB99" w:rsidR="0092150F" w:rsidRDefault="0092150F" w:rsidP="00C12241">
            <w:pPr>
              <w:pStyle w:val="ListParagraph"/>
              <w:numPr>
                <w:ilvl w:val="0"/>
                <w:numId w:val="9"/>
              </w:numPr>
            </w:pPr>
            <w:r>
              <w:t>Individual warning of planned fire alarm tests</w:t>
            </w:r>
          </w:p>
          <w:p w14:paraId="5694F807" w14:textId="5FC8D5A0" w:rsidR="0092150F" w:rsidRDefault="0092150F" w:rsidP="0092150F"/>
          <w:p w14:paraId="5D2623D5" w14:textId="718E8AC0" w:rsidR="00C739F5" w:rsidRPr="00897005" w:rsidRDefault="0092150F" w:rsidP="00F348BB">
            <w:r>
              <w:t xml:space="preserve">Other: </w:t>
            </w:r>
          </w:p>
          <w:p w14:paraId="1B3990C0" w14:textId="77777777" w:rsidR="00C739F5" w:rsidRPr="00897005" w:rsidRDefault="00C739F5" w:rsidP="00F348BB"/>
          <w:p w14:paraId="0A72DE95" w14:textId="77777777" w:rsidR="00C739F5" w:rsidRPr="00897005" w:rsidRDefault="00C739F5" w:rsidP="00F348BB"/>
          <w:p w14:paraId="0E6D1281" w14:textId="77777777" w:rsidR="00C739F5" w:rsidRPr="00897005" w:rsidRDefault="00C739F5" w:rsidP="00342CE6"/>
        </w:tc>
      </w:tr>
      <w:tr w:rsidR="00860205" w:rsidRPr="00860205" w14:paraId="48D4B6EE" w14:textId="77777777" w:rsidTr="00E5277F">
        <w:tc>
          <w:tcPr>
            <w:tcW w:w="7650" w:type="dxa"/>
            <w:shd w:val="clear" w:color="auto" w:fill="00B0F0"/>
          </w:tcPr>
          <w:p w14:paraId="5B4E842D" w14:textId="7B51A2C7" w:rsidR="00E5277F" w:rsidRPr="00860205" w:rsidRDefault="00E5277F" w:rsidP="00F348BB">
            <w:r w:rsidRPr="00860205">
              <w:t xml:space="preserve">TACTILE (Touch) </w:t>
            </w:r>
          </w:p>
        </w:tc>
        <w:tc>
          <w:tcPr>
            <w:tcW w:w="7796" w:type="dxa"/>
            <w:shd w:val="clear" w:color="auto" w:fill="00B0F0"/>
          </w:tcPr>
          <w:p w14:paraId="69930932" w14:textId="05DEA575" w:rsidR="00E5277F" w:rsidRPr="00860205" w:rsidRDefault="00E5277F" w:rsidP="00F348BB">
            <w:r w:rsidRPr="00860205">
              <w:t>REASONABLE ADJUSTMENTS TO CONSIDER</w:t>
            </w:r>
          </w:p>
        </w:tc>
      </w:tr>
      <w:tr w:rsidR="00C739F5" w14:paraId="3FB7E2C9" w14:textId="77777777" w:rsidTr="006E0C95">
        <w:trPr>
          <w:trHeight w:val="4391"/>
        </w:trPr>
        <w:tc>
          <w:tcPr>
            <w:tcW w:w="7650" w:type="dxa"/>
          </w:tcPr>
          <w:p w14:paraId="07C5F7B5" w14:textId="77777777" w:rsidR="0073731D" w:rsidRDefault="00C739F5" w:rsidP="006E0C95">
            <w:r w:rsidRPr="00897005">
              <w:lastRenderedPageBreak/>
              <w:t xml:space="preserve"> </w:t>
            </w:r>
            <w:r w:rsidR="006E0C95">
              <w:t xml:space="preserve"> </w:t>
            </w:r>
          </w:p>
          <w:p w14:paraId="49788D73" w14:textId="54A96C76" w:rsidR="006E0C95" w:rsidRDefault="006E0C95" w:rsidP="006E0C95">
            <w:r>
              <w:t>Consider:</w:t>
            </w:r>
          </w:p>
          <w:p w14:paraId="02B2D6FE" w14:textId="77777777" w:rsidR="0092150F" w:rsidRDefault="0092150F" w:rsidP="006E0C95"/>
          <w:p w14:paraId="045EB1C3" w14:textId="77777777" w:rsidR="00C739F5" w:rsidRDefault="00F5794C" w:rsidP="00F5794C">
            <w:pPr>
              <w:pStyle w:val="ListParagraph"/>
              <w:numPr>
                <w:ilvl w:val="0"/>
                <w:numId w:val="2"/>
              </w:numPr>
            </w:pPr>
            <w:r>
              <w:t>Flow of movement during the day: Where does the pupil sit for carpet time? Where do they stand in the line?</w:t>
            </w:r>
          </w:p>
          <w:p w14:paraId="7701F79D" w14:textId="77777777" w:rsidR="00F5794C" w:rsidRDefault="00F5794C" w:rsidP="00F5794C">
            <w:pPr>
              <w:pStyle w:val="ListParagraph"/>
              <w:numPr>
                <w:ilvl w:val="0"/>
                <w:numId w:val="2"/>
              </w:numPr>
            </w:pPr>
            <w:proofErr w:type="gramStart"/>
            <w:r>
              <w:t>Age appropriate</w:t>
            </w:r>
            <w:proofErr w:type="gramEnd"/>
            <w:r>
              <w:t xml:space="preserve"> tactile activities to meet sensory needs.</w:t>
            </w:r>
          </w:p>
          <w:p w14:paraId="237A944A" w14:textId="5155509F" w:rsidR="00F5794C" w:rsidRPr="00897005" w:rsidRDefault="00F5794C" w:rsidP="00F5794C">
            <w:pPr>
              <w:pStyle w:val="ListParagraph"/>
              <w:numPr>
                <w:ilvl w:val="0"/>
                <w:numId w:val="2"/>
              </w:numPr>
            </w:pPr>
            <w:r>
              <w:t>School uniform, including changing for PE.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3097ADD4" w14:textId="77777777" w:rsidR="00C739F5" w:rsidRPr="00897005" w:rsidRDefault="00C739F5" w:rsidP="00F348BB"/>
          <w:p w14:paraId="45F47AC7" w14:textId="3E83D456" w:rsidR="00C739F5" w:rsidRDefault="0092150F" w:rsidP="00F348BB">
            <w:r>
              <w:t>Consider:</w:t>
            </w:r>
          </w:p>
          <w:p w14:paraId="6275B8C3" w14:textId="593E02A8" w:rsidR="0092150F" w:rsidRDefault="0092150F" w:rsidP="00F348BB"/>
          <w:p w14:paraId="3AF8BD80" w14:textId="3C816D41" w:rsidR="0092150F" w:rsidRDefault="0092150F" w:rsidP="0092150F">
            <w:pPr>
              <w:pStyle w:val="ListParagraph"/>
              <w:numPr>
                <w:ilvl w:val="0"/>
                <w:numId w:val="10"/>
              </w:numPr>
            </w:pPr>
            <w:r>
              <w:t>Seating pupil on the end of a row on the carpet, or at the start/end of the line to avoid unwanted physical contact.</w:t>
            </w:r>
          </w:p>
          <w:p w14:paraId="4C49187A" w14:textId="76241CA9" w:rsidR="0092150F" w:rsidRDefault="0092150F" w:rsidP="0092150F">
            <w:pPr>
              <w:pStyle w:val="ListParagraph"/>
              <w:numPr>
                <w:ilvl w:val="0"/>
                <w:numId w:val="10"/>
              </w:numPr>
            </w:pPr>
            <w:r>
              <w:t>Playground zones where calmer interactions are encouraged.</w:t>
            </w:r>
          </w:p>
          <w:p w14:paraId="2DD74DFF" w14:textId="7ED7DA54" w:rsidR="0092150F" w:rsidRDefault="0092150F" w:rsidP="0092150F">
            <w:pPr>
              <w:pStyle w:val="ListParagraph"/>
              <w:numPr>
                <w:ilvl w:val="0"/>
                <w:numId w:val="10"/>
              </w:numPr>
            </w:pPr>
            <w:r>
              <w:t xml:space="preserve">Sensory kit with tactile resources to meet pupil </w:t>
            </w:r>
            <w:proofErr w:type="gramStart"/>
            <w:r>
              <w:t>preferences</w:t>
            </w:r>
            <w:proofErr w:type="gramEnd"/>
          </w:p>
          <w:p w14:paraId="59E6B0F2" w14:textId="7B2D9118" w:rsidR="0092150F" w:rsidRPr="00897005" w:rsidRDefault="0092150F" w:rsidP="0092150F">
            <w:pPr>
              <w:pStyle w:val="ListParagraph"/>
              <w:numPr>
                <w:ilvl w:val="0"/>
                <w:numId w:val="10"/>
              </w:numPr>
            </w:pPr>
            <w:r>
              <w:t>Uniform adaptations</w:t>
            </w:r>
          </w:p>
          <w:p w14:paraId="4F16F930" w14:textId="6E5CBFDE" w:rsidR="00C739F5" w:rsidRDefault="00C739F5" w:rsidP="00F348BB"/>
          <w:p w14:paraId="77398C46" w14:textId="75C75788" w:rsidR="0092150F" w:rsidRDefault="0092150F" w:rsidP="00F348BB"/>
          <w:p w14:paraId="7B75F137" w14:textId="50EB305F" w:rsidR="0092150F" w:rsidRPr="00897005" w:rsidRDefault="0092150F" w:rsidP="00F348BB">
            <w:r>
              <w:t>Other:</w:t>
            </w:r>
          </w:p>
          <w:p w14:paraId="2E1EB153" w14:textId="77777777" w:rsidR="00C739F5" w:rsidRPr="00897005" w:rsidRDefault="00C739F5" w:rsidP="00F348BB"/>
          <w:p w14:paraId="6A85792B" w14:textId="77777777" w:rsidR="00C739F5" w:rsidRPr="00897005" w:rsidRDefault="00C739F5" w:rsidP="00F348BB"/>
          <w:p w14:paraId="1D86536B" w14:textId="77777777" w:rsidR="00C739F5" w:rsidRPr="00897005" w:rsidRDefault="00C739F5" w:rsidP="00F348BB"/>
          <w:p w14:paraId="453AFFD2" w14:textId="77777777" w:rsidR="00C739F5" w:rsidRPr="00897005" w:rsidRDefault="00C739F5" w:rsidP="00F348BB"/>
          <w:p w14:paraId="0374EDDD" w14:textId="77777777" w:rsidR="00C739F5" w:rsidRPr="00897005" w:rsidRDefault="00C739F5" w:rsidP="00F348BB"/>
          <w:p w14:paraId="7FF1EFB1" w14:textId="77777777" w:rsidR="00C739F5" w:rsidRPr="00897005" w:rsidRDefault="00C739F5" w:rsidP="00F348BB"/>
          <w:p w14:paraId="7F856124" w14:textId="77777777" w:rsidR="00C739F5" w:rsidRPr="00897005" w:rsidRDefault="00C739F5" w:rsidP="00F348BB"/>
          <w:p w14:paraId="3AECAE6B" w14:textId="77777777" w:rsidR="00C739F5" w:rsidRPr="00897005" w:rsidRDefault="00C739F5" w:rsidP="00F348BB"/>
          <w:p w14:paraId="3F62788F" w14:textId="77777777" w:rsidR="00C739F5" w:rsidRPr="00897005" w:rsidRDefault="00C739F5" w:rsidP="00010F5A"/>
        </w:tc>
      </w:tr>
    </w:tbl>
    <w:p w14:paraId="107ABAB7" w14:textId="77777777" w:rsidR="006E0C95" w:rsidRDefault="006E0C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41FDF3CB" w14:textId="77777777" w:rsidR="006E0C95" w:rsidRDefault="006E0C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7EFE3282" w14:textId="77777777" w:rsidR="006E0C95" w:rsidRDefault="006E0C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74441A61" w14:textId="77777777" w:rsidR="006E0C95" w:rsidRDefault="006E0C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020AA532" w14:textId="77777777" w:rsidR="006E0C95" w:rsidRDefault="006E0C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04046734" w14:textId="77777777" w:rsidR="006E0C95" w:rsidRDefault="006E0C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3A81A6B0" w14:textId="77777777" w:rsidR="006E0C95" w:rsidRDefault="006E0C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493191E2" w14:textId="77777777" w:rsidR="006E0C95" w:rsidRDefault="006E0C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293FC3BE" w14:textId="77777777" w:rsidR="006E0C95" w:rsidRDefault="006E0C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0B0B3B80" w14:textId="77777777" w:rsidR="006E0C95" w:rsidRDefault="006E0C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2C8D587E" w14:textId="77777777" w:rsidR="006E0C95" w:rsidRDefault="006E0C95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20B68054" w14:textId="48F650FA" w:rsidR="006E0C95" w:rsidRPr="00FE37EE" w:rsidRDefault="00F348BB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  <w:r>
        <w:rPr>
          <w:rFonts w:ascii="Comic Sans MS" w:hAnsi="Comic Sans MS" w:cs="Arial"/>
          <w:bCs/>
        </w:rPr>
        <w:br w:type="textWrapping" w:clear="all"/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7650"/>
        <w:gridCol w:w="7796"/>
      </w:tblGrid>
      <w:tr w:rsidR="00860205" w:rsidRPr="00860205" w14:paraId="7922CE35" w14:textId="77777777" w:rsidTr="00F82627">
        <w:tc>
          <w:tcPr>
            <w:tcW w:w="7650" w:type="dxa"/>
            <w:shd w:val="clear" w:color="auto" w:fill="00B050"/>
          </w:tcPr>
          <w:p w14:paraId="1465CABE" w14:textId="3181EAE6" w:rsidR="006E0C95" w:rsidRPr="00860205" w:rsidRDefault="006E0C95" w:rsidP="00F82627">
            <w:r w:rsidRPr="00860205">
              <w:lastRenderedPageBreak/>
              <w:t>VESTIBULAR (BALANCE)</w:t>
            </w:r>
            <w:r w:rsidR="0092150F" w:rsidRPr="00860205">
              <w:t xml:space="preserve"> AND PROPRIOCEPTION (AWARENESS OF BODY POSITION AND MOVEMENT)</w:t>
            </w:r>
          </w:p>
        </w:tc>
        <w:tc>
          <w:tcPr>
            <w:tcW w:w="7796" w:type="dxa"/>
            <w:shd w:val="clear" w:color="auto" w:fill="00B050"/>
          </w:tcPr>
          <w:p w14:paraId="201FA5A7" w14:textId="5EE1B323" w:rsidR="006E0C95" w:rsidRPr="00860205" w:rsidRDefault="00F5794C" w:rsidP="00F82627">
            <w:r w:rsidRPr="00860205">
              <w:t>REASONABLE ADJUSTMENTS TO CONSIDER</w:t>
            </w:r>
          </w:p>
        </w:tc>
      </w:tr>
      <w:tr w:rsidR="006E0C95" w14:paraId="20ADC5E3" w14:textId="77777777" w:rsidTr="00C82272">
        <w:trPr>
          <w:trHeight w:val="3169"/>
        </w:trPr>
        <w:tc>
          <w:tcPr>
            <w:tcW w:w="7650" w:type="dxa"/>
          </w:tcPr>
          <w:p w14:paraId="6AC934B3" w14:textId="77777777" w:rsidR="0073731D" w:rsidRDefault="0073731D" w:rsidP="006E0C95"/>
          <w:p w14:paraId="11F12DA6" w14:textId="50BC81B7" w:rsidR="006E0C95" w:rsidRDefault="006E0C95" w:rsidP="006E0C95">
            <w:r>
              <w:t>Consider:</w:t>
            </w:r>
          </w:p>
          <w:p w14:paraId="6C70FE89" w14:textId="77777777" w:rsidR="006E0C95" w:rsidRDefault="006E0C95" w:rsidP="006E0C95"/>
          <w:p w14:paraId="4A044F12" w14:textId="351D78AB" w:rsidR="00C82272" w:rsidRDefault="00F5794C" w:rsidP="006E0C95">
            <w:pPr>
              <w:pStyle w:val="ListParagraph"/>
              <w:numPr>
                <w:ilvl w:val="0"/>
                <w:numId w:val="2"/>
              </w:numPr>
            </w:pPr>
            <w:r>
              <w:t>Is there support for sitting on the carpet?</w:t>
            </w:r>
            <w:r w:rsidR="00BD1AC0">
              <w:t xml:space="preserve"> </w:t>
            </w:r>
          </w:p>
          <w:p w14:paraId="6BAD2473" w14:textId="77777777" w:rsidR="0092150F" w:rsidRDefault="00F5794C" w:rsidP="0092150F">
            <w:pPr>
              <w:pStyle w:val="ListParagraph"/>
              <w:numPr>
                <w:ilvl w:val="0"/>
                <w:numId w:val="5"/>
              </w:numPr>
            </w:pPr>
            <w:r>
              <w:t xml:space="preserve">Does the curriculum incorporate </w:t>
            </w:r>
            <w:r w:rsidR="00BD1AC0">
              <w:t>gross and fine motor skills development at an appropriate level?</w:t>
            </w:r>
            <w:r w:rsidR="0092150F">
              <w:t xml:space="preserve"> </w:t>
            </w:r>
          </w:p>
          <w:p w14:paraId="60E6F56D" w14:textId="5DC1B798" w:rsidR="0092150F" w:rsidRDefault="0092150F" w:rsidP="0092150F">
            <w:pPr>
              <w:pStyle w:val="ListParagraph"/>
              <w:numPr>
                <w:ilvl w:val="0"/>
                <w:numId w:val="5"/>
              </w:numPr>
            </w:pPr>
            <w:r>
              <w:t>Is the environment free of unnecessary obstacles, with clearly identified walkways?</w:t>
            </w:r>
          </w:p>
          <w:p w14:paraId="17624BB7" w14:textId="77777777" w:rsidR="0092150F" w:rsidRDefault="0092150F" w:rsidP="0092150F">
            <w:pPr>
              <w:pStyle w:val="ListParagraph"/>
              <w:numPr>
                <w:ilvl w:val="0"/>
                <w:numId w:val="5"/>
              </w:numPr>
            </w:pPr>
            <w:r>
              <w:t xml:space="preserve">Are sensory and movement breaks incorporated into the timetable? </w:t>
            </w:r>
          </w:p>
          <w:p w14:paraId="474DBF97" w14:textId="30FF5B49" w:rsidR="00F5794C" w:rsidRPr="00897005" w:rsidRDefault="00F5794C" w:rsidP="0092150F">
            <w:pPr>
              <w:pStyle w:val="ListParagraph"/>
            </w:pPr>
          </w:p>
        </w:tc>
        <w:tc>
          <w:tcPr>
            <w:tcW w:w="7796" w:type="dxa"/>
          </w:tcPr>
          <w:p w14:paraId="0CBBD2E9" w14:textId="77777777" w:rsidR="006E0C95" w:rsidRPr="00897005" w:rsidRDefault="006E0C95" w:rsidP="00F82627"/>
          <w:p w14:paraId="1C96D9F6" w14:textId="75D4E833" w:rsidR="006E0C95" w:rsidRDefault="0092150F" w:rsidP="00F82627">
            <w:r>
              <w:t>Consider:</w:t>
            </w:r>
          </w:p>
          <w:p w14:paraId="03DCF61A" w14:textId="77777777" w:rsidR="0092150F" w:rsidRDefault="0092150F" w:rsidP="00F82627"/>
          <w:p w14:paraId="0EA55BA3" w14:textId="69AB8885" w:rsidR="0092150F" w:rsidRDefault="0092150F" w:rsidP="0092150F">
            <w:pPr>
              <w:pStyle w:val="ListParagraph"/>
              <w:numPr>
                <w:ilvl w:val="0"/>
                <w:numId w:val="13"/>
              </w:numPr>
            </w:pPr>
            <w:r>
              <w:t xml:space="preserve">a space that has something to lean against, a bean bag or use of a chair for carpet sessions. </w:t>
            </w:r>
          </w:p>
          <w:p w14:paraId="74A1589D" w14:textId="511B75A9" w:rsidR="0092150F" w:rsidRDefault="0092150F" w:rsidP="0092150F">
            <w:pPr>
              <w:pStyle w:val="ListParagraph"/>
              <w:numPr>
                <w:ilvl w:val="0"/>
                <w:numId w:val="13"/>
              </w:numPr>
            </w:pPr>
            <w:r>
              <w:t xml:space="preserve">Proactive opportunities for movement throughout the day. </w:t>
            </w:r>
          </w:p>
          <w:p w14:paraId="257DA83E" w14:textId="3B80DA40" w:rsidR="0092150F" w:rsidRDefault="0092150F" w:rsidP="0092150F">
            <w:pPr>
              <w:pStyle w:val="ListParagraph"/>
              <w:numPr>
                <w:ilvl w:val="0"/>
                <w:numId w:val="13"/>
              </w:numPr>
            </w:pPr>
            <w:r>
              <w:t xml:space="preserve">Provision of materials to increase proprioceptive input, for example wobble cushion or weighted lap pad. </w:t>
            </w:r>
          </w:p>
          <w:p w14:paraId="19B1DB1E" w14:textId="4286A8EB" w:rsidR="0092150F" w:rsidRDefault="0092150F" w:rsidP="0092150F"/>
          <w:p w14:paraId="430B0847" w14:textId="3520BB9D" w:rsidR="0092150F" w:rsidRDefault="0092150F" w:rsidP="0092150F">
            <w:r>
              <w:t>Other:</w:t>
            </w:r>
          </w:p>
          <w:p w14:paraId="75EB4E00" w14:textId="77777777" w:rsidR="0092150F" w:rsidRPr="00897005" w:rsidRDefault="0092150F" w:rsidP="00F82627"/>
          <w:p w14:paraId="26B25FBF" w14:textId="77777777" w:rsidR="006E0C95" w:rsidRPr="00897005" w:rsidRDefault="006E0C95" w:rsidP="00F82627"/>
          <w:p w14:paraId="11D482E2" w14:textId="77777777" w:rsidR="006E0C95" w:rsidRPr="00897005" w:rsidRDefault="006E0C95" w:rsidP="00F82627"/>
        </w:tc>
      </w:tr>
      <w:tr w:rsidR="0092150F" w14:paraId="5F4E12E2" w14:textId="77777777" w:rsidTr="004019ED">
        <w:tc>
          <w:tcPr>
            <w:tcW w:w="7650" w:type="dxa"/>
            <w:shd w:val="clear" w:color="auto" w:fill="0000FF"/>
          </w:tcPr>
          <w:p w14:paraId="1EAC6473" w14:textId="419D7716" w:rsidR="0092150F" w:rsidRPr="00897005" w:rsidRDefault="0092150F" w:rsidP="00F82627">
            <w:pPr>
              <w:rPr>
                <w:color w:val="FFFFFF" w:themeColor="background1"/>
              </w:rPr>
            </w:pPr>
            <w:r w:rsidRPr="00897005">
              <w:t>GUSTATORY AND OLFACTORY</w:t>
            </w:r>
            <w:r>
              <w:t xml:space="preserve"> (TASTE AND SMELL)</w:t>
            </w:r>
          </w:p>
        </w:tc>
        <w:tc>
          <w:tcPr>
            <w:tcW w:w="7796" w:type="dxa"/>
            <w:shd w:val="clear" w:color="auto" w:fill="0000FF"/>
          </w:tcPr>
          <w:p w14:paraId="56964E7E" w14:textId="50EE4DE0" w:rsidR="0092150F" w:rsidRPr="00897005" w:rsidRDefault="0092150F" w:rsidP="00F82627">
            <w:r>
              <w:t>REASONABLE ADJUSTMENTS TO CONSIDER</w:t>
            </w:r>
          </w:p>
        </w:tc>
      </w:tr>
      <w:tr w:rsidR="0092150F" w14:paraId="57B41334" w14:textId="77777777" w:rsidTr="00BD1AC0">
        <w:trPr>
          <w:trHeight w:val="2638"/>
        </w:trPr>
        <w:tc>
          <w:tcPr>
            <w:tcW w:w="7650" w:type="dxa"/>
          </w:tcPr>
          <w:p w14:paraId="612E5DC5" w14:textId="77777777" w:rsidR="0092150F" w:rsidRDefault="0092150F" w:rsidP="006E0C95"/>
          <w:p w14:paraId="4AD02EC6" w14:textId="77777777" w:rsidR="0092150F" w:rsidRDefault="0092150F" w:rsidP="006E0C95">
            <w:r>
              <w:t>Consider:</w:t>
            </w:r>
          </w:p>
          <w:p w14:paraId="2F9F4476" w14:textId="77777777" w:rsidR="0092150F" w:rsidRDefault="0092150F" w:rsidP="006E0C95"/>
          <w:p w14:paraId="0C12373D" w14:textId="77777777" w:rsidR="0092150F" w:rsidRDefault="0092150F" w:rsidP="00BD1AC0">
            <w:pPr>
              <w:pStyle w:val="ListParagraph"/>
              <w:numPr>
                <w:ilvl w:val="0"/>
                <w:numId w:val="2"/>
              </w:numPr>
            </w:pPr>
            <w:r>
              <w:t>Nearby sources of smell, such as canteen or toilets.</w:t>
            </w:r>
          </w:p>
          <w:p w14:paraId="51376382" w14:textId="31DDE6DE" w:rsidR="0092150F" w:rsidRPr="00897005" w:rsidRDefault="0092150F" w:rsidP="0092150F">
            <w:pPr>
              <w:pStyle w:val="ListParagraph"/>
              <w:numPr>
                <w:ilvl w:val="0"/>
                <w:numId w:val="2"/>
              </w:numPr>
            </w:pPr>
            <w:r>
              <w:t>Provision of food at snack and lunchtime that is tolerable to the pupil.</w:t>
            </w:r>
          </w:p>
        </w:tc>
        <w:tc>
          <w:tcPr>
            <w:tcW w:w="7796" w:type="dxa"/>
          </w:tcPr>
          <w:p w14:paraId="28EEA5F8" w14:textId="77777777" w:rsidR="0092150F" w:rsidRDefault="0092150F" w:rsidP="00F82627"/>
          <w:p w14:paraId="6661F455" w14:textId="77777777" w:rsidR="0092150F" w:rsidRDefault="0092150F" w:rsidP="00F82627">
            <w:r>
              <w:t>Consider:</w:t>
            </w:r>
          </w:p>
          <w:p w14:paraId="56E74788" w14:textId="77777777" w:rsidR="0092150F" w:rsidRDefault="0092150F" w:rsidP="00C12241"/>
          <w:p w14:paraId="01B00068" w14:textId="77777777" w:rsidR="0092150F" w:rsidRDefault="0092150F" w:rsidP="00C12241">
            <w:pPr>
              <w:pStyle w:val="ListParagraph"/>
              <w:numPr>
                <w:ilvl w:val="0"/>
                <w:numId w:val="8"/>
              </w:numPr>
            </w:pPr>
            <w:r>
              <w:t>Routes around school that avoid aversive stimuli, particularly at key points in the day (i.e. lunchtime or when food is cooking).</w:t>
            </w:r>
          </w:p>
          <w:p w14:paraId="580C3AA5" w14:textId="77777777" w:rsidR="0092150F" w:rsidRDefault="0092150F" w:rsidP="00C12241">
            <w:pPr>
              <w:pStyle w:val="ListParagraph"/>
              <w:numPr>
                <w:ilvl w:val="0"/>
                <w:numId w:val="8"/>
              </w:numPr>
            </w:pPr>
            <w:r>
              <w:t>Providing pupil with a scented item to keep in their pocket to sniff when they encounter something aversive.</w:t>
            </w:r>
          </w:p>
          <w:p w14:paraId="2303B89B" w14:textId="77777777" w:rsidR="0092150F" w:rsidRDefault="0092150F" w:rsidP="0092150F">
            <w:pPr>
              <w:pStyle w:val="ListParagraph"/>
              <w:numPr>
                <w:ilvl w:val="0"/>
                <w:numId w:val="8"/>
              </w:numPr>
            </w:pPr>
            <w:r>
              <w:t>Closing doors to key areas if there is a smell.</w:t>
            </w:r>
          </w:p>
          <w:p w14:paraId="60F4179E" w14:textId="77777777" w:rsidR="0092150F" w:rsidRDefault="0092150F" w:rsidP="0092150F">
            <w:pPr>
              <w:pStyle w:val="ListParagraph"/>
              <w:numPr>
                <w:ilvl w:val="0"/>
                <w:numId w:val="8"/>
              </w:numPr>
            </w:pPr>
            <w:r>
              <w:t xml:space="preserve">Allowing the pupil to have food that is tolerable to them. </w:t>
            </w:r>
          </w:p>
          <w:p w14:paraId="65615DA7" w14:textId="77777777" w:rsidR="0092150F" w:rsidRDefault="0092150F" w:rsidP="0092150F">
            <w:pPr>
              <w:pStyle w:val="ListParagraph"/>
            </w:pPr>
          </w:p>
          <w:p w14:paraId="7703DD76" w14:textId="2822CA38" w:rsidR="0092150F" w:rsidRDefault="004D0D49" w:rsidP="004D0D49">
            <w:r>
              <w:t>Other:</w:t>
            </w:r>
          </w:p>
          <w:p w14:paraId="59B48403" w14:textId="77777777" w:rsidR="00860205" w:rsidRDefault="00860205" w:rsidP="004D0D49"/>
          <w:p w14:paraId="121200C4" w14:textId="6352B558" w:rsidR="0092150F" w:rsidRPr="00897005" w:rsidRDefault="0092150F" w:rsidP="0092150F">
            <w:pPr>
              <w:pStyle w:val="ListParagraph"/>
            </w:pPr>
          </w:p>
        </w:tc>
      </w:tr>
      <w:tr w:rsidR="0092150F" w14:paraId="5C774BA5" w14:textId="77777777" w:rsidTr="004019ED">
        <w:tc>
          <w:tcPr>
            <w:tcW w:w="7650" w:type="dxa"/>
            <w:shd w:val="clear" w:color="auto" w:fill="C00000"/>
          </w:tcPr>
          <w:p w14:paraId="1891B4F0" w14:textId="215D9AA6" w:rsidR="0092150F" w:rsidRPr="00897005" w:rsidRDefault="0092150F" w:rsidP="00F82627">
            <w:r w:rsidRPr="00897005">
              <w:rPr>
                <w:color w:val="FFFFFF" w:themeColor="background1"/>
              </w:rPr>
              <w:t>OTHER</w:t>
            </w:r>
          </w:p>
        </w:tc>
        <w:tc>
          <w:tcPr>
            <w:tcW w:w="7796" w:type="dxa"/>
            <w:shd w:val="clear" w:color="auto" w:fill="C00000"/>
          </w:tcPr>
          <w:p w14:paraId="28D708BF" w14:textId="4203769A" w:rsidR="0092150F" w:rsidRPr="00897005" w:rsidRDefault="0092150F" w:rsidP="00F82627">
            <w:r>
              <w:t>REASONABLE ADJUSTMENTS TO CONSIDER</w:t>
            </w:r>
          </w:p>
        </w:tc>
      </w:tr>
      <w:tr w:rsidR="0092150F" w14:paraId="76447A6C" w14:textId="77777777" w:rsidTr="004D0D49">
        <w:trPr>
          <w:trHeight w:val="1184"/>
        </w:trPr>
        <w:tc>
          <w:tcPr>
            <w:tcW w:w="7650" w:type="dxa"/>
          </w:tcPr>
          <w:p w14:paraId="363F1218" w14:textId="77777777" w:rsidR="0092150F" w:rsidRPr="00897005" w:rsidRDefault="0092150F" w:rsidP="00F82627">
            <w:r w:rsidRPr="00897005">
              <w:t xml:space="preserve">Please add any additional information that may be sensory in nature or relevant to the pupil’s presentation, e.g., the pupil is short sighted and wears glasses, or they wear a hearing aid.  </w:t>
            </w:r>
          </w:p>
          <w:p w14:paraId="679DE4FC" w14:textId="19E9B7DB" w:rsidR="0092150F" w:rsidRPr="00897005" w:rsidRDefault="0092150F" w:rsidP="004D0D49"/>
        </w:tc>
        <w:tc>
          <w:tcPr>
            <w:tcW w:w="7796" w:type="dxa"/>
          </w:tcPr>
          <w:p w14:paraId="7452E896" w14:textId="77777777" w:rsidR="0092150F" w:rsidRPr="00897005" w:rsidRDefault="0092150F" w:rsidP="00F82627"/>
          <w:p w14:paraId="2BB1C4A5" w14:textId="77777777" w:rsidR="0092150F" w:rsidRPr="00897005" w:rsidRDefault="0092150F" w:rsidP="00F82627"/>
          <w:p w14:paraId="5DD1B50C" w14:textId="77777777" w:rsidR="0092150F" w:rsidRPr="00897005" w:rsidRDefault="0092150F" w:rsidP="00F82627"/>
          <w:p w14:paraId="7FA84AA4" w14:textId="2CA5EBC6" w:rsidR="0092150F" w:rsidRPr="00897005" w:rsidRDefault="0092150F" w:rsidP="004D0D49">
            <w:pPr>
              <w:pStyle w:val="ListParagraph"/>
            </w:pPr>
          </w:p>
        </w:tc>
      </w:tr>
    </w:tbl>
    <w:p w14:paraId="4876526F" w14:textId="3F905FC3" w:rsidR="00F348BB" w:rsidRPr="00FE37EE" w:rsidRDefault="00F348BB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sectPr w:rsidR="00F348BB" w:rsidRPr="00FE37EE" w:rsidSect="003739C2">
      <w:headerReference w:type="default" r:id="rId11"/>
      <w:footerReference w:type="default" r:id="rId12"/>
      <w:pgSz w:w="16838" w:h="11906" w:orient="landscape"/>
      <w:pgMar w:top="720" w:right="720" w:bottom="720" w:left="720" w:header="57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C95E3" w14:textId="77777777" w:rsidR="004410AE" w:rsidRDefault="004410AE" w:rsidP="00F9123E">
      <w:pPr>
        <w:spacing w:after="0" w:line="240" w:lineRule="auto"/>
      </w:pPr>
      <w:r>
        <w:separator/>
      </w:r>
    </w:p>
  </w:endnote>
  <w:endnote w:type="continuationSeparator" w:id="0">
    <w:p w14:paraId="5DD1316C" w14:textId="77777777" w:rsidR="004410AE" w:rsidRDefault="004410AE" w:rsidP="00F9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D21E0" w14:textId="1F3313EC" w:rsidR="00E5277F" w:rsidRPr="00860205" w:rsidRDefault="003739C2" w:rsidP="00E5277F">
    <w:pPr>
      <w:spacing w:after="0" w:line="240" w:lineRule="auto"/>
      <w:rPr>
        <w:sz w:val="16"/>
        <w:szCs w:val="16"/>
      </w:rPr>
    </w:pPr>
    <w:r w:rsidRPr="00860205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30A5020" wp14:editId="6DC46AB3">
              <wp:simplePos x="0" y="0"/>
              <wp:positionH relativeFrom="page">
                <wp:posOffset>-25400</wp:posOffset>
              </wp:positionH>
              <wp:positionV relativeFrom="paragraph">
                <wp:posOffset>-62230</wp:posOffset>
              </wp:positionV>
              <wp:extent cx="10896600" cy="723900"/>
              <wp:effectExtent l="0" t="0" r="0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96600" cy="723900"/>
                      </a:xfrm>
                      <a:prstGeom prst="rect">
                        <a:avLst/>
                      </a:prstGeom>
                      <a:solidFill>
                        <a:srgbClr val="1477B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23083E" id="Rectangle 4" o:spid="_x0000_s1026" alt="&quot;&quot;" style="position:absolute;margin-left:-2pt;margin-top:-4.9pt;width:858pt;height:57pt;z-index:-2516551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" fillcolor="#1477bd" stroked="f" strokeweight="1pt">
              <w10:wrap anchorx="page"/>
            </v:rect>
          </w:pict>
        </mc:Fallback>
      </mc:AlternateContent>
    </w:r>
    <w:r w:rsidR="00E5277F" w:rsidRPr="00860205">
      <w:rPr>
        <w:sz w:val="16"/>
        <w:szCs w:val="16"/>
      </w:rPr>
      <w:t>Autism Team Resource | Worcestershire Children First</w:t>
    </w:r>
  </w:p>
  <w:p w14:paraId="0A37A00A" w14:textId="6168CCCE" w:rsidR="00211C1F" w:rsidRPr="00860205" w:rsidRDefault="00E5277F" w:rsidP="00E5277F">
    <w:pPr>
      <w:spacing w:after="0" w:line="240" w:lineRule="auto"/>
      <w:rPr>
        <w:sz w:val="16"/>
        <w:szCs w:val="16"/>
      </w:rPr>
    </w:pPr>
    <w:r w:rsidRPr="00860205">
      <w:rPr>
        <w:sz w:val="16"/>
        <w:szCs w:val="16"/>
      </w:rPr>
      <w:t>Contact: autism@worcestershirechildrenfirst.org.uk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8E3CE" w14:textId="77777777" w:rsidR="004410AE" w:rsidRDefault="004410AE" w:rsidP="00F9123E">
      <w:pPr>
        <w:spacing w:after="0" w:line="240" w:lineRule="auto"/>
      </w:pPr>
      <w:r>
        <w:separator/>
      </w:r>
    </w:p>
  </w:footnote>
  <w:footnote w:type="continuationSeparator" w:id="0">
    <w:p w14:paraId="57FAA0AA" w14:textId="77777777" w:rsidR="004410AE" w:rsidRDefault="004410AE" w:rsidP="00F91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C649" w14:textId="1737FC61" w:rsidR="009A4228" w:rsidRDefault="00AE75D4" w:rsidP="00650858">
    <w:pPr>
      <w:pStyle w:val="Header"/>
      <w:tabs>
        <w:tab w:val="left" w:pos="5487"/>
      </w:tabs>
      <w:rPr>
        <w:rFonts w:ascii="Comic Sans MS" w:hAnsi="Comic Sans MS"/>
        <w:color w:val="7030A0"/>
        <w:sz w:val="48"/>
        <w:szCs w:val="40"/>
      </w:rPr>
    </w:pPr>
    <w:r>
      <w:rPr>
        <w:rFonts w:ascii="Comic Sans MS" w:hAnsi="Comic Sans MS"/>
        <w:noProof/>
        <w:color w:val="7030A0"/>
        <w:sz w:val="48"/>
        <w:szCs w:val="4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6962E6" wp14:editId="467D5C28">
              <wp:simplePos x="0" y="0"/>
              <wp:positionH relativeFrom="page">
                <wp:align>left</wp:align>
              </wp:positionH>
              <wp:positionV relativeFrom="paragraph">
                <wp:posOffset>-34591</wp:posOffset>
              </wp:positionV>
              <wp:extent cx="10896600" cy="457200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96600" cy="457200"/>
                      </a:xfrm>
                      <a:prstGeom prst="rect">
                        <a:avLst/>
                      </a:prstGeom>
                      <a:solidFill>
                        <a:srgbClr val="1477B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3E52A8" id="Rectangle 3" o:spid="_x0000_s1026" alt="&quot;&quot;" style="position:absolute;margin-left:0;margin-top:-2.7pt;width:858pt;height:36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" fillcolor="#1477bd" stroked="f" strokeweight="1pt">
              <w10:wrap anchorx="page"/>
            </v:rect>
          </w:pict>
        </mc:Fallback>
      </mc:AlternateContent>
    </w:r>
    <w:r w:rsidR="00650858">
      <w:rPr>
        <w:rFonts w:ascii="Comic Sans MS" w:hAnsi="Comic Sans MS"/>
        <w:color w:val="7030A0"/>
        <w:sz w:val="48"/>
        <w:szCs w:val="40"/>
      </w:rPr>
      <w:tab/>
    </w:r>
    <w:r w:rsidR="00650858">
      <w:rPr>
        <w:rFonts w:ascii="Comic Sans MS" w:hAnsi="Comic Sans MS"/>
        <w:color w:val="7030A0"/>
        <w:sz w:val="48"/>
        <w:szCs w:val="40"/>
      </w:rPr>
      <w:tab/>
    </w:r>
  </w:p>
  <w:p w14:paraId="7B39071B" w14:textId="70C2E30E" w:rsidR="00986ECD" w:rsidRPr="008B25A2" w:rsidRDefault="008B25A2" w:rsidP="008B25A2">
    <w:pPr>
      <w:pStyle w:val="Header"/>
      <w:rPr>
        <w:rFonts w:ascii="Comic Sans MS" w:hAnsi="Comic Sans MS"/>
        <w:color w:val="002060"/>
        <w:sz w:val="48"/>
        <w:szCs w:val="40"/>
      </w:rPr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40200185" wp14:editId="26E71E0A">
          <wp:extent cx="2420552" cy="457200"/>
          <wp:effectExtent l="0" t="0" r="0" b="0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2369" cy="466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mic Sans MS" w:hAnsi="Comic Sans MS"/>
        <w:color w:val="002060"/>
        <w:sz w:val="48"/>
        <w:szCs w:val="40"/>
      </w:rPr>
      <w:t xml:space="preserve">                                 </w:t>
    </w:r>
    <w:r w:rsidR="00820221" w:rsidRPr="00820221">
      <w:rPr>
        <w:rFonts w:cstheme="minorHAnsi"/>
        <w:color w:val="002060"/>
        <w:sz w:val="32"/>
        <w:szCs w:val="32"/>
      </w:rPr>
      <w:t>0</w:t>
    </w:r>
    <w:r w:rsidR="00BD1AC0">
      <w:rPr>
        <w:rFonts w:cstheme="minorHAnsi"/>
        <w:color w:val="002060"/>
        <w:sz w:val="32"/>
        <w:szCs w:val="32"/>
      </w:rPr>
      <w:t>2</w:t>
    </w:r>
    <w:r w:rsidR="00820221" w:rsidRPr="00820221">
      <w:rPr>
        <w:rFonts w:cstheme="minorHAnsi"/>
        <w:color w:val="002060"/>
        <w:sz w:val="32"/>
        <w:szCs w:val="32"/>
      </w:rPr>
      <w:t xml:space="preserve"> </w:t>
    </w:r>
    <w:r w:rsidR="00C12241">
      <w:rPr>
        <w:rFonts w:cstheme="minorHAnsi"/>
        <w:color w:val="002060"/>
        <w:sz w:val="32"/>
        <w:szCs w:val="32"/>
      </w:rPr>
      <w:t xml:space="preserve">Early Years </w:t>
    </w:r>
    <w:r w:rsidR="00BD1AC0">
      <w:rPr>
        <w:rFonts w:cstheme="minorHAnsi"/>
        <w:color w:val="002060"/>
        <w:sz w:val="32"/>
        <w:szCs w:val="32"/>
      </w:rPr>
      <w:t>Classroom</w:t>
    </w:r>
    <w:r w:rsidR="00820221" w:rsidRPr="00820221">
      <w:rPr>
        <w:rFonts w:cstheme="minorHAnsi"/>
        <w:color w:val="002060"/>
        <w:sz w:val="32"/>
        <w:szCs w:val="32"/>
      </w:rPr>
      <w:t xml:space="preserve"> Sensory Audit</w:t>
    </w:r>
    <w:r>
      <w:rPr>
        <w:rFonts w:ascii="Comic Sans MS" w:hAnsi="Comic Sans MS"/>
        <w:color w:val="7030A0"/>
        <w:sz w:val="48"/>
        <w:szCs w:val="40"/>
      </w:rPr>
      <w:tab/>
    </w:r>
    <w:r>
      <w:rPr>
        <w:rFonts w:ascii="Comic Sans MS" w:hAnsi="Comic Sans MS"/>
        <w:color w:val="7030A0"/>
        <w:sz w:val="48"/>
        <w:szCs w:val="40"/>
      </w:rPr>
      <w:tab/>
    </w:r>
    <w:r>
      <w:rPr>
        <w:rFonts w:ascii="Comic Sans MS" w:hAnsi="Comic Sans MS"/>
        <w:color w:val="7030A0"/>
        <w:sz w:val="48"/>
        <w:szCs w:val="40"/>
      </w:rPr>
      <w:tab/>
    </w:r>
    <w:r w:rsidR="00986ECD">
      <w:rPr>
        <w:rFonts w:ascii="Comic Sans MS" w:hAnsi="Comic Sans MS"/>
        <w:color w:val="7030A0"/>
        <w:sz w:val="48"/>
        <w:szCs w:val="40"/>
      </w:rPr>
      <w:t xml:space="preserve">   </w:t>
    </w:r>
    <w:r w:rsidR="00986ECD" w:rsidRPr="00986ECD">
      <w:rPr>
        <w:rFonts w:ascii="Comic Sans MS" w:hAnsi="Comic Sans MS"/>
        <w:color w:val="7030A0"/>
        <w:sz w:val="40"/>
        <w:szCs w:val="3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15CB"/>
    <w:multiLevelType w:val="hybridMultilevel"/>
    <w:tmpl w:val="B2808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F33CB"/>
    <w:multiLevelType w:val="hybridMultilevel"/>
    <w:tmpl w:val="5476A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56533"/>
    <w:multiLevelType w:val="hybridMultilevel"/>
    <w:tmpl w:val="5D781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4533D"/>
    <w:multiLevelType w:val="hybridMultilevel"/>
    <w:tmpl w:val="3A4E0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6431F"/>
    <w:multiLevelType w:val="hybridMultilevel"/>
    <w:tmpl w:val="5AACC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12623"/>
    <w:multiLevelType w:val="hybridMultilevel"/>
    <w:tmpl w:val="78408D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43DD2"/>
    <w:multiLevelType w:val="hybridMultilevel"/>
    <w:tmpl w:val="D1D20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45AF8"/>
    <w:multiLevelType w:val="hybridMultilevel"/>
    <w:tmpl w:val="6F4E67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776F39"/>
    <w:multiLevelType w:val="hybridMultilevel"/>
    <w:tmpl w:val="427E5520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9" w15:restartNumberingAfterBreak="0">
    <w:nsid w:val="654269C3"/>
    <w:multiLevelType w:val="hybridMultilevel"/>
    <w:tmpl w:val="35683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D0204"/>
    <w:multiLevelType w:val="hybridMultilevel"/>
    <w:tmpl w:val="3C7CA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92888"/>
    <w:multiLevelType w:val="hybridMultilevel"/>
    <w:tmpl w:val="56324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90107"/>
    <w:multiLevelType w:val="hybridMultilevel"/>
    <w:tmpl w:val="0BFAF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673023">
    <w:abstractNumId w:val="5"/>
  </w:num>
  <w:num w:numId="2" w16cid:durableId="1805803951">
    <w:abstractNumId w:val="0"/>
  </w:num>
  <w:num w:numId="3" w16cid:durableId="1773085393">
    <w:abstractNumId w:val="7"/>
  </w:num>
  <w:num w:numId="4" w16cid:durableId="1341732748">
    <w:abstractNumId w:val="1"/>
  </w:num>
  <w:num w:numId="5" w16cid:durableId="2051223668">
    <w:abstractNumId w:val="12"/>
  </w:num>
  <w:num w:numId="6" w16cid:durableId="873537749">
    <w:abstractNumId w:val="6"/>
  </w:num>
  <w:num w:numId="7" w16cid:durableId="2094468243">
    <w:abstractNumId w:val="3"/>
  </w:num>
  <w:num w:numId="8" w16cid:durableId="1324119200">
    <w:abstractNumId w:val="10"/>
  </w:num>
  <w:num w:numId="9" w16cid:durableId="141040975">
    <w:abstractNumId w:val="2"/>
  </w:num>
  <w:num w:numId="10" w16cid:durableId="141124640">
    <w:abstractNumId w:val="11"/>
  </w:num>
  <w:num w:numId="11" w16cid:durableId="611132210">
    <w:abstractNumId w:val="4"/>
  </w:num>
  <w:num w:numId="12" w16cid:durableId="326715281">
    <w:abstractNumId w:val="8"/>
  </w:num>
  <w:num w:numId="13" w16cid:durableId="12390939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23E"/>
    <w:rsid w:val="00057449"/>
    <w:rsid w:val="00097255"/>
    <w:rsid w:val="000D278B"/>
    <w:rsid w:val="000E3100"/>
    <w:rsid w:val="000F2D01"/>
    <w:rsid w:val="00147382"/>
    <w:rsid w:val="00211C1F"/>
    <w:rsid w:val="00217EA2"/>
    <w:rsid w:val="002274BE"/>
    <w:rsid w:val="00286CB6"/>
    <w:rsid w:val="002B692C"/>
    <w:rsid w:val="002E17FF"/>
    <w:rsid w:val="002F0AB9"/>
    <w:rsid w:val="00357216"/>
    <w:rsid w:val="003739C2"/>
    <w:rsid w:val="003824C1"/>
    <w:rsid w:val="003B37F1"/>
    <w:rsid w:val="004026CC"/>
    <w:rsid w:val="00410A8D"/>
    <w:rsid w:val="004410AE"/>
    <w:rsid w:val="00456F3F"/>
    <w:rsid w:val="004C676E"/>
    <w:rsid w:val="004D0D49"/>
    <w:rsid w:val="004F0842"/>
    <w:rsid w:val="00541EE3"/>
    <w:rsid w:val="00577D69"/>
    <w:rsid w:val="005C2026"/>
    <w:rsid w:val="005E5777"/>
    <w:rsid w:val="005F6755"/>
    <w:rsid w:val="00601DE4"/>
    <w:rsid w:val="00650858"/>
    <w:rsid w:val="00661D72"/>
    <w:rsid w:val="00670E92"/>
    <w:rsid w:val="0067699C"/>
    <w:rsid w:val="006B4086"/>
    <w:rsid w:val="006B705F"/>
    <w:rsid w:val="006D212E"/>
    <w:rsid w:val="006E0C95"/>
    <w:rsid w:val="007253F8"/>
    <w:rsid w:val="0073731D"/>
    <w:rsid w:val="00820221"/>
    <w:rsid w:val="0083300B"/>
    <w:rsid w:val="00860205"/>
    <w:rsid w:val="00880549"/>
    <w:rsid w:val="008B25A2"/>
    <w:rsid w:val="008B7D7F"/>
    <w:rsid w:val="0090521F"/>
    <w:rsid w:val="0092150F"/>
    <w:rsid w:val="009525D6"/>
    <w:rsid w:val="00953044"/>
    <w:rsid w:val="009728CD"/>
    <w:rsid w:val="00986ECD"/>
    <w:rsid w:val="009902F6"/>
    <w:rsid w:val="009A4228"/>
    <w:rsid w:val="009B6163"/>
    <w:rsid w:val="009D7D0C"/>
    <w:rsid w:val="00A71F13"/>
    <w:rsid w:val="00A86934"/>
    <w:rsid w:val="00AC337D"/>
    <w:rsid w:val="00AD17C2"/>
    <w:rsid w:val="00AE75D4"/>
    <w:rsid w:val="00AF5030"/>
    <w:rsid w:val="00B809E9"/>
    <w:rsid w:val="00BC1CA3"/>
    <w:rsid w:val="00BC4AD8"/>
    <w:rsid w:val="00BD1AC0"/>
    <w:rsid w:val="00BE6D88"/>
    <w:rsid w:val="00BE75AF"/>
    <w:rsid w:val="00BF109A"/>
    <w:rsid w:val="00C12241"/>
    <w:rsid w:val="00C3653A"/>
    <w:rsid w:val="00C739F5"/>
    <w:rsid w:val="00C82272"/>
    <w:rsid w:val="00CB1439"/>
    <w:rsid w:val="00D17F3B"/>
    <w:rsid w:val="00D358FC"/>
    <w:rsid w:val="00D53A35"/>
    <w:rsid w:val="00DB0039"/>
    <w:rsid w:val="00DB7229"/>
    <w:rsid w:val="00E5277F"/>
    <w:rsid w:val="00EA0DA8"/>
    <w:rsid w:val="00EA5B6A"/>
    <w:rsid w:val="00EB13DF"/>
    <w:rsid w:val="00F02295"/>
    <w:rsid w:val="00F348BB"/>
    <w:rsid w:val="00F42261"/>
    <w:rsid w:val="00F5794C"/>
    <w:rsid w:val="00F667AE"/>
    <w:rsid w:val="00F71D8B"/>
    <w:rsid w:val="00F77105"/>
    <w:rsid w:val="00F9123E"/>
    <w:rsid w:val="00FA426A"/>
    <w:rsid w:val="00FC2EA6"/>
    <w:rsid w:val="00FC688F"/>
    <w:rsid w:val="00FD053B"/>
    <w:rsid w:val="00FE37EE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E744DA1"/>
  <w15:docId w15:val="{94FFAC26-41DF-4DA3-AADC-D2F6236C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23E"/>
  </w:style>
  <w:style w:type="paragraph" w:styleId="Footer">
    <w:name w:val="footer"/>
    <w:basedOn w:val="Normal"/>
    <w:link w:val="FooterChar"/>
    <w:uiPriority w:val="99"/>
    <w:unhideWhenUsed/>
    <w:rsid w:val="00F9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23E"/>
  </w:style>
  <w:style w:type="paragraph" w:styleId="ListParagraph">
    <w:name w:val="List Paragraph"/>
    <w:basedOn w:val="Normal"/>
    <w:uiPriority w:val="34"/>
    <w:qFormat/>
    <w:rsid w:val="00F9123E"/>
    <w:pPr>
      <w:ind w:left="720"/>
      <w:contextualSpacing/>
    </w:pPr>
  </w:style>
  <w:style w:type="table" w:styleId="TableGrid">
    <w:name w:val="Table Grid"/>
    <w:basedOn w:val="TableNormal"/>
    <w:uiPriority w:val="39"/>
    <w:rsid w:val="00F91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2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39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Props1.xml><?xml version="1.0" encoding="utf-8"?>
<ds:datastoreItem xmlns:ds="http://schemas.openxmlformats.org/officeDocument/2006/customXml" ds:itemID="{63E72B9F-176D-4737-B7AF-23108F6A1E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5DB259-959D-41DC-A34A-BB1D86A30397}"/>
</file>

<file path=customXml/itemProps3.xml><?xml version="1.0" encoding="utf-8"?>
<ds:datastoreItem xmlns:ds="http://schemas.openxmlformats.org/officeDocument/2006/customXml" ds:itemID="{1D27711E-176D-4F5E-8076-67A4F4826C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FC599F-9071-4BD9-8F88-1B3590C45064}">
  <ds:schemaRefs>
    <ds:schemaRef ds:uri="http://purl.org/dc/elements/1.1/"/>
    <ds:schemaRef ds:uri="2526ffb5-7e20-4a9d-9595-405367ce70c5"/>
    <ds:schemaRef ds:uri="http://schemas.microsoft.com/office/2006/documentManagement/types"/>
    <ds:schemaRef ds:uri="http://schemas.microsoft.com/office/infopath/2007/PartnerControls"/>
    <ds:schemaRef ds:uri="eec3fdff-e690-40b3-822d-144904ec7bb8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Chandler, Joanna (ChS)</dc:creator>
  <cp:lastModifiedBy>Fleming, Matthew</cp:lastModifiedBy>
  <cp:revision>3</cp:revision>
  <cp:lastPrinted>2022-06-06T10:47:00Z</cp:lastPrinted>
  <dcterms:created xsi:type="dcterms:W3CDTF">2024-05-02T09:03:00Z</dcterms:created>
  <dcterms:modified xsi:type="dcterms:W3CDTF">2024-05-07T12:16:00Z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MediaServiceImageTags">
    <vt:lpwstr/>
  </property>
  <property fmtid="{D5CDD505-2E9C-101B-9397-08002B2CF9AE}" pid="4" name="Classification">
    <vt:lpwstr>1;#Organisational Development|f3d58b39-d251-4413-ad80-cfc9c72c65e4</vt:lpwstr>
  </property>
</Properties>
</file>