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D59B3" w14:textId="77777777" w:rsidR="00B5086C" w:rsidRPr="00881267" w:rsidRDefault="00B5086C" w:rsidP="00656540">
      <w:pPr>
        <w:pStyle w:val="agendaStyle1"/>
        <w:rPr>
          <w:sz w:val="23"/>
          <w:szCs w:val="23"/>
        </w:rPr>
      </w:pPr>
    </w:p>
    <w:p w14:paraId="2157131A" w14:textId="77777777" w:rsidR="00776232" w:rsidRPr="00291659" w:rsidRDefault="0058439E" w:rsidP="00291659">
      <w:pPr>
        <w:pStyle w:val="Heading1"/>
        <w:rPr>
          <w:color w:val="auto"/>
          <w:sz w:val="36"/>
          <w:szCs w:val="36"/>
        </w:rPr>
      </w:pPr>
      <w:r w:rsidRPr="00291659">
        <w:rPr>
          <w:color w:val="auto"/>
          <w:sz w:val="36"/>
          <w:szCs w:val="36"/>
        </w:rPr>
        <w:t>CABINET</w:t>
      </w:r>
      <w:r w:rsidR="009B1730" w:rsidRPr="00291659">
        <w:rPr>
          <w:color w:val="auto"/>
          <w:sz w:val="36"/>
          <w:szCs w:val="36"/>
        </w:rPr>
        <w:t xml:space="preserve"> MEMBER DECISION</w:t>
      </w:r>
    </w:p>
    <w:p w14:paraId="248495A7" w14:textId="3EEC4879" w:rsidR="0058439E" w:rsidRDefault="00010317" w:rsidP="00656540">
      <w:pPr>
        <w:pStyle w:val="agendaStyle1"/>
      </w:pPr>
      <w:r>
        <w:t>21</w:t>
      </w:r>
      <w:r w:rsidR="006A4C43">
        <w:t xml:space="preserve"> D</w:t>
      </w:r>
      <w:r w:rsidR="00A77D9E">
        <w:t>ECEMBER</w:t>
      </w:r>
      <w:r w:rsidR="004F2371">
        <w:t xml:space="preserve"> 20</w:t>
      </w:r>
      <w:r w:rsidR="007041E0">
        <w:t>2</w:t>
      </w:r>
      <w:r w:rsidR="006A4C43">
        <w:t>3</w:t>
      </w:r>
    </w:p>
    <w:p w14:paraId="0D6DECE8" w14:textId="77777777" w:rsidR="0058439E" w:rsidRDefault="0058439E" w:rsidP="00656540">
      <w:pPr>
        <w:pStyle w:val="agendaStyle1"/>
      </w:pPr>
    </w:p>
    <w:p w14:paraId="4D262D76" w14:textId="7B13FBF3" w:rsidR="00AA69F9" w:rsidRPr="00A77D9E" w:rsidRDefault="00260482" w:rsidP="00291659">
      <w:pPr>
        <w:pStyle w:val="Heading2"/>
        <w:rPr>
          <w:caps/>
        </w:rPr>
      </w:pPr>
      <w:r w:rsidRPr="00A77D9E">
        <w:rPr>
          <w:caps/>
        </w:rPr>
        <w:t>Implementation of Income Collection Terms of Service</w:t>
      </w:r>
      <w:r w:rsidR="00AA69F9" w:rsidRPr="00A77D9E">
        <w:rPr>
          <w:caps/>
        </w:rPr>
        <w:t xml:space="preserve"> </w:t>
      </w:r>
      <w:r w:rsidRPr="00A77D9E">
        <w:rPr>
          <w:caps/>
        </w:rPr>
        <w:t>Policy Documents</w:t>
      </w:r>
    </w:p>
    <w:p w14:paraId="4CAAF603" w14:textId="77777777" w:rsidR="00776232" w:rsidRDefault="00776232" w:rsidP="00776232">
      <w:pPr>
        <w:pBdr>
          <w:bottom w:val="single" w:sz="6" w:space="1" w:color="auto"/>
        </w:pBdr>
      </w:pPr>
    </w:p>
    <w:p w14:paraId="55ACAB61" w14:textId="77777777" w:rsidR="004C3F2A" w:rsidRDefault="004C3F2A" w:rsidP="00776232"/>
    <w:p w14:paraId="5C377D5B" w14:textId="77777777" w:rsidR="0058439E" w:rsidRDefault="00776232" w:rsidP="004C3F2A">
      <w:pPr>
        <w:pStyle w:val="agendaStyle2"/>
      </w:pPr>
      <w:r w:rsidRPr="00CC3A09">
        <w:t>Relevant Cabinet Member</w:t>
      </w:r>
      <w:r w:rsidRPr="004C3F2A">
        <w:t xml:space="preserve"> </w:t>
      </w:r>
    </w:p>
    <w:p w14:paraId="57D0F315" w14:textId="37401344" w:rsidR="00AA69F9" w:rsidRDefault="00096595" w:rsidP="00AA69F9">
      <w:r>
        <w:t xml:space="preserve">Cllr </w:t>
      </w:r>
      <w:r w:rsidR="00B23904">
        <w:t>Adam Kent</w:t>
      </w:r>
      <w:r>
        <w:t xml:space="preserve"> (Cabinet Member </w:t>
      </w:r>
      <w:r w:rsidR="00B23904">
        <w:t>with Responsibility for Corporate Services and Communication</w:t>
      </w:r>
      <w:r>
        <w:t xml:space="preserve">) </w:t>
      </w:r>
    </w:p>
    <w:p w14:paraId="060A6378" w14:textId="77777777" w:rsidR="00435E64" w:rsidRDefault="00435E64" w:rsidP="00776232"/>
    <w:p w14:paraId="5796A937" w14:textId="1BE5E411" w:rsidR="0058439E" w:rsidRDefault="00776232" w:rsidP="004C3F2A">
      <w:pPr>
        <w:pStyle w:val="agendaStyle2"/>
      </w:pPr>
      <w:r>
        <w:t xml:space="preserve">Relevant </w:t>
      </w:r>
      <w:r w:rsidR="00E61DAF">
        <w:t xml:space="preserve">Chief </w:t>
      </w:r>
      <w:r>
        <w:t>Officer</w:t>
      </w:r>
    </w:p>
    <w:p w14:paraId="49E68CC7" w14:textId="743037A3" w:rsidR="00AA69F9" w:rsidRDefault="00C149B4" w:rsidP="00AA69F9">
      <w:r>
        <w:t>Phil Rook</w:t>
      </w:r>
      <w:r w:rsidR="00096595">
        <w:t xml:space="preserve"> (Chief Financial Officer)</w:t>
      </w:r>
    </w:p>
    <w:p w14:paraId="2CB39A6A" w14:textId="77777777" w:rsidR="00435E64" w:rsidRDefault="00435E64" w:rsidP="00776232"/>
    <w:p w14:paraId="0137B279" w14:textId="77777777" w:rsidR="00BD7AD8" w:rsidRDefault="00BD7AD8" w:rsidP="00BD7AD8">
      <w:pPr>
        <w:pStyle w:val="agendaStyle2"/>
      </w:pPr>
      <w:r w:rsidRPr="00CC3A09">
        <w:t>Local Member(s)</w:t>
      </w:r>
    </w:p>
    <w:p w14:paraId="50C676E4" w14:textId="7758C3CC" w:rsidR="00BD7AD8" w:rsidRDefault="00AD775A" w:rsidP="00776232">
      <w:r>
        <w:t>All</w:t>
      </w:r>
    </w:p>
    <w:p w14:paraId="68CBE5BD" w14:textId="77777777" w:rsidR="00315A61" w:rsidRDefault="00315A61" w:rsidP="00776232"/>
    <w:p w14:paraId="713971F4" w14:textId="77777777" w:rsidR="00776232" w:rsidRDefault="00776232" w:rsidP="004C3F2A">
      <w:pPr>
        <w:pStyle w:val="agendaStyle2"/>
      </w:pPr>
      <w:r w:rsidRPr="008441FF">
        <w:t>Recommendation</w:t>
      </w:r>
    </w:p>
    <w:p w14:paraId="43D585DE" w14:textId="77777777" w:rsidR="00776232" w:rsidRDefault="00776232" w:rsidP="00776232"/>
    <w:p w14:paraId="6B8477CB" w14:textId="69F2D26E" w:rsidR="00E806E0" w:rsidRPr="00A77D9E" w:rsidRDefault="005538F6" w:rsidP="00A77D9E">
      <w:pPr>
        <w:pStyle w:val="ListParagraph"/>
        <w:numPr>
          <w:ilvl w:val="0"/>
          <w:numId w:val="32"/>
        </w:numPr>
        <w:rPr>
          <w:b/>
        </w:rPr>
      </w:pPr>
      <w:r w:rsidRPr="00A77D9E">
        <w:rPr>
          <w:rFonts w:eastAsia="Times New Roman"/>
          <w:b/>
        </w:rPr>
        <w:t xml:space="preserve">The Cabinet Member with Responsibility </w:t>
      </w:r>
      <w:r w:rsidR="00BF23FD" w:rsidRPr="00A77D9E">
        <w:rPr>
          <w:rFonts w:eastAsia="Times New Roman"/>
          <w:b/>
        </w:rPr>
        <w:t>for Corporate Services and Communication</w:t>
      </w:r>
      <w:r w:rsidR="00AA69F9" w:rsidRPr="00A77D9E">
        <w:rPr>
          <w:b/>
        </w:rPr>
        <w:t xml:space="preserve"> </w:t>
      </w:r>
      <w:r w:rsidR="009B1730" w:rsidRPr="00A77D9E">
        <w:rPr>
          <w:b/>
        </w:rPr>
        <w:t>is recommended</w:t>
      </w:r>
      <w:r w:rsidR="00A77D9E" w:rsidRPr="00A77D9E">
        <w:rPr>
          <w:b/>
        </w:rPr>
        <w:t xml:space="preserve"> </w:t>
      </w:r>
      <w:r w:rsidR="00A77D9E">
        <w:rPr>
          <w:b/>
        </w:rPr>
        <w:t>t</w:t>
      </w:r>
      <w:r w:rsidR="004E1078" w:rsidRPr="00A77D9E">
        <w:rPr>
          <w:b/>
        </w:rPr>
        <w:t>o approve the following document</w:t>
      </w:r>
      <w:r w:rsidR="00E806E0" w:rsidRPr="00A77D9E">
        <w:rPr>
          <w:b/>
        </w:rPr>
        <w:t>s:</w:t>
      </w:r>
    </w:p>
    <w:p w14:paraId="30550A65" w14:textId="77777777" w:rsidR="00BF23FD" w:rsidRPr="00A77D9E" w:rsidRDefault="00BF23FD" w:rsidP="004E1078">
      <w:pPr>
        <w:rPr>
          <w:b/>
        </w:rPr>
      </w:pPr>
    </w:p>
    <w:p w14:paraId="0E369EF0" w14:textId="5292F9C2" w:rsidR="00AA69F9" w:rsidRPr="00A77D9E" w:rsidRDefault="004E1078" w:rsidP="00A77D9E">
      <w:pPr>
        <w:pStyle w:val="ListParagraph"/>
        <w:numPr>
          <w:ilvl w:val="0"/>
          <w:numId w:val="30"/>
        </w:numPr>
        <w:ind w:left="1134" w:hanging="283"/>
        <w:rPr>
          <w:b/>
        </w:rPr>
      </w:pPr>
      <w:r w:rsidRPr="00A77D9E">
        <w:rPr>
          <w:b/>
        </w:rPr>
        <w:t xml:space="preserve">Income Collection </w:t>
      </w:r>
      <w:r w:rsidR="00E806E0" w:rsidRPr="00A77D9E">
        <w:rPr>
          <w:b/>
        </w:rPr>
        <w:t xml:space="preserve">Internal </w:t>
      </w:r>
      <w:r w:rsidRPr="00A77D9E">
        <w:rPr>
          <w:b/>
        </w:rPr>
        <w:t xml:space="preserve">Terms of Service </w:t>
      </w:r>
      <w:r w:rsidR="00E806E0" w:rsidRPr="00A77D9E">
        <w:rPr>
          <w:b/>
        </w:rPr>
        <w:t>and Guidance</w:t>
      </w:r>
    </w:p>
    <w:p w14:paraId="42C636FF" w14:textId="3AF50870" w:rsidR="00E806E0" w:rsidRPr="00A77D9E" w:rsidRDefault="00E806E0" w:rsidP="00A77D9E">
      <w:pPr>
        <w:pStyle w:val="ListParagraph"/>
        <w:numPr>
          <w:ilvl w:val="0"/>
          <w:numId w:val="30"/>
        </w:numPr>
        <w:ind w:left="1134" w:hanging="283"/>
        <w:rPr>
          <w:b/>
        </w:rPr>
      </w:pPr>
      <w:r w:rsidRPr="00A77D9E">
        <w:rPr>
          <w:b/>
        </w:rPr>
        <w:t>Income Collection External Terms of Service</w:t>
      </w:r>
    </w:p>
    <w:p w14:paraId="607C0E1D" w14:textId="77777777" w:rsidR="00AA69F9" w:rsidRPr="00A77D9E" w:rsidRDefault="00AA69F9" w:rsidP="00E806E0">
      <w:pPr>
        <w:rPr>
          <w:b/>
        </w:rPr>
      </w:pPr>
    </w:p>
    <w:p w14:paraId="12365FD4" w14:textId="77777777" w:rsidR="00AA69F9" w:rsidRDefault="00AA69F9" w:rsidP="00AA69F9">
      <w:pPr>
        <w:pStyle w:val="agendaStyle2"/>
      </w:pPr>
      <w:r>
        <w:t>Background</w:t>
      </w:r>
    </w:p>
    <w:p w14:paraId="4B071411" w14:textId="77777777" w:rsidR="00AA69F9" w:rsidRDefault="00AA69F9" w:rsidP="00AA69F9"/>
    <w:p w14:paraId="6B04FEC4" w14:textId="13A77A9C" w:rsidR="00096595" w:rsidRDefault="00096595" w:rsidP="00A77D9E">
      <w:pPr>
        <w:pStyle w:val="ListParagraph"/>
        <w:numPr>
          <w:ilvl w:val="0"/>
          <w:numId w:val="32"/>
        </w:numPr>
        <w:jc w:val="both"/>
      </w:pPr>
      <w:r>
        <w:t xml:space="preserve">The Council has a legal and fiscal duty to all residents, </w:t>
      </w:r>
      <w:r w:rsidR="00BF23FD">
        <w:t>businesses,</w:t>
      </w:r>
      <w:r>
        <w:t xml:space="preserve"> and other organisations in the County to ensure </w:t>
      </w:r>
      <w:r w:rsidR="00B63834">
        <w:t xml:space="preserve">the prompt and </w:t>
      </w:r>
      <w:r w:rsidR="00A96051">
        <w:t>cost-effective</w:t>
      </w:r>
      <w:r w:rsidR="00B63834">
        <w:t xml:space="preserve"> billing, collection and recovery of all sums due to the Council. Delays in collection or non- recovery of debts can lead to higher administrative costs, increased borrowing, and reduced resources available for the provision of essential services. </w:t>
      </w:r>
    </w:p>
    <w:p w14:paraId="067B7EBF" w14:textId="02BD9973" w:rsidR="00B63834" w:rsidRDefault="00B63834" w:rsidP="00A96051">
      <w:pPr>
        <w:jc w:val="both"/>
      </w:pPr>
    </w:p>
    <w:p w14:paraId="054CD417" w14:textId="58A726D8" w:rsidR="00B63834" w:rsidRDefault="00B63834" w:rsidP="00A77D9E">
      <w:pPr>
        <w:pStyle w:val="ListParagraph"/>
        <w:numPr>
          <w:ilvl w:val="0"/>
          <w:numId w:val="32"/>
        </w:numPr>
        <w:jc w:val="both"/>
      </w:pPr>
      <w:r>
        <w:t>It is important therefore that the Council has clear internal and external terms of service in place in this area. The terms of service</w:t>
      </w:r>
      <w:r w:rsidR="00017518">
        <w:t xml:space="preserve"> are intended to </w:t>
      </w:r>
      <w:r w:rsidR="004E1078">
        <w:t>provide a framework for</w:t>
      </w:r>
      <w:r w:rsidR="00017518">
        <w:t xml:space="preserve"> the Council’s </w:t>
      </w:r>
      <w:r w:rsidR="007C1081">
        <w:t xml:space="preserve">approach to income collection </w:t>
      </w:r>
      <w:r w:rsidR="004E1078">
        <w:t>and debt management</w:t>
      </w:r>
      <w:r>
        <w:t xml:space="preserve"> for all types of debt owed to the Council</w:t>
      </w:r>
      <w:r w:rsidR="004E1078">
        <w:t>.</w:t>
      </w:r>
    </w:p>
    <w:p w14:paraId="0FDA9C17" w14:textId="77777777" w:rsidR="00B63834" w:rsidRDefault="00B63834" w:rsidP="00A96051">
      <w:pPr>
        <w:jc w:val="both"/>
      </w:pPr>
    </w:p>
    <w:p w14:paraId="543B89B3" w14:textId="1FB92285" w:rsidR="00B52398" w:rsidRDefault="00B63834" w:rsidP="00A77D9E">
      <w:pPr>
        <w:pStyle w:val="ListParagraph"/>
        <w:numPr>
          <w:ilvl w:val="0"/>
          <w:numId w:val="32"/>
        </w:numPr>
        <w:jc w:val="both"/>
      </w:pPr>
      <w:r>
        <w:t xml:space="preserve">Whilst many of the </w:t>
      </w:r>
      <w:r w:rsidR="004E1078">
        <w:t>processes</w:t>
      </w:r>
      <w:r>
        <w:t xml:space="preserve"> identified in the documents accompanying this Report </w:t>
      </w:r>
      <w:r w:rsidR="004E1078">
        <w:t>have been in operation for some time, the</w:t>
      </w:r>
      <w:r w:rsidR="00F85408">
        <w:t>se</w:t>
      </w:r>
      <w:r w:rsidR="004E1078">
        <w:t xml:space="preserve"> new </w:t>
      </w:r>
      <w:r>
        <w:t xml:space="preserve">terms of service seek to </w:t>
      </w:r>
      <w:r w:rsidR="004E1078">
        <w:t>articulate these processes</w:t>
      </w:r>
      <w:r>
        <w:t xml:space="preserve"> in a clear and concise manner</w:t>
      </w:r>
      <w:r w:rsidR="004E1078">
        <w:t xml:space="preserve"> and provide further</w:t>
      </w:r>
      <w:r w:rsidR="00017518">
        <w:t xml:space="preserve"> guidance</w:t>
      </w:r>
      <w:r>
        <w:t xml:space="preserve"> and support as </w:t>
      </w:r>
      <w:r w:rsidR="00BF23FD">
        <w:t>to best</w:t>
      </w:r>
      <w:r w:rsidR="00017518">
        <w:t xml:space="preserve"> practice</w:t>
      </w:r>
      <w:r w:rsidR="00B52398">
        <w:t>.</w:t>
      </w:r>
    </w:p>
    <w:p w14:paraId="09F4CB5A" w14:textId="77777777" w:rsidR="00B52398" w:rsidRDefault="00B52398" w:rsidP="00670517">
      <w:pPr>
        <w:jc w:val="both"/>
      </w:pPr>
    </w:p>
    <w:p w14:paraId="6999B806" w14:textId="72F4D7FC" w:rsidR="00AA69F9" w:rsidRDefault="004E1078" w:rsidP="00A77D9E">
      <w:pPr>
        <w:pStyle w:val="ListParagraph"/>
        <w:numPr>
          <w:ilvl w:val="0"/>
          <w:numId w:val="32"/>
        </w:numPr>
        <w:jc w:val="both"/>
      </w:pPr>
      <w:r>
        <w:t xml:space="preserve">The </w:t>
      </w:r>
      <w:r w:rsidR="00A77D9E">
        <w:t xml:space="preserve">Internal and External </w:t>
      </w:r>
      <w:r w:rsidR="00B63834">
        <w:t xml:space="preserve">terms of service </w:t>
      </w:r>
      <w:r>
        <w:t>have been reviewed by operational teams and Legal Services</w:t>
      </w:r>
      <w:r w:rsidR="00510291">
        <w:t xml:space="preserve"> and are </w:t>
      </w:r>
      <w:r w:rsidR="00B63834">
        <w:t xml:space="preserve">included as appendices </w:t>
      </w:r>
      <w:r w:rsidR="00F85408">
        <w:t>in the supporting information section of this document</w:t>
      </w:r>
      <w:r w:rsidR="00B52398">
        <w:t xml:space="preserve"> (Appendix 1 and 2)</w:t>
      </w:r>
      <w:r w:rsidR="00F85408">
        <w:t>.</w:t>
      </w:r>
    </w:p>
    <w:p w14:paraId="0D9E8BA9" w14:textId="5E5FF10E" w:rsidR="00B63834" w:rsidRDefault="00B63834" w:rsidP="00835C35">
      <w:pPr>
        <w:jc w:val="both"/>
      </w:pPr>
    </w:p>
    <w:p w14:paraId="3A68AB45" w14:textId="77777777" w:rsidR="00835C35" w:rsidRDefault="00835C35" w:rsidP="00B63834">
      <w:pPr>
        <w:rPr>
          <w:b/>
          <w:bCs/>
        </w:rPr>
      </w:pPr>
    </w:p>
    <w:p w14:paraId="41EA5425" w14:textId="77777777" w:rsidR="00835C35" w:rsidRDefault="00835C35" w:rsidP="00B63834">
      <w:pPr>
        <w:rPr>
          <w:b/>
          <w:bCs/>
        </w:rPr>
      </w:pPr>
    </w:p>
    <w:p w14:paraId="21AF9249" w14:textId="63F82683" w:rsidR="00B63834" w:rsidRDefault="00B63834" w:rsidP="00A77D9E">
      <w:pPr>
        <w:pStyle w:val="agendaStyle2"/>
      </w:pPr>
      <w:r>
        <w:t xml:space="preserve">Main considerations for the Council </w:t>
      </w:r>
    </w:p>
    <w:p w14:paraId="79EE20BD" w14:textId="00E6AEBA" w:rsidR="009A402E" w:rsidRDefault="009A402E" w:rsidP="00835C35">
      <w:pPr>
        <w:jc w:val="both"/>
      </w:pPr>
    </w:p>
    <w:p w14:paraId="2CC9C839" w14:textId="65585A59" w:rsidR="009A402E" w:rsidRDefault="009A402E" w:rsidP="00A77D9E">
      <w:pPr>
        <w:pStyle w:val="ListParagraph"/>
        <w:numPr>
          <w:ilvl w:val="0"/>
          <w:numId w:val="32"/>
        </w:numPr>
        <w:jc w:val="both"/>
      </w:pPr>
      <w:r>
        <w:t xml:space="preserve">The Council will always seek to recover monies outstanding in respect of debts owed through the use of the most cost effective and efficient methods and will attempt to recover amounts due as quickly as is practicably possible, in order to protect the Council’s financial well-being, minimise reputational risk and avoid the potential for ‘bad debts’. </w:t>
      </w:r>
    </w:p>
    <w:p w14:paraId="5FD0D203" w14:textId="0A9816AE" w:rsidR="009A402E" w:rsidRDefault="009A402E" w:rsidP="00835C35">
      <w:pPr>
        <w:jc w:val="both"/>
      </w:pPr>
    </w:p>
    <w:p w14:paraId="6D795BF6" w14:textId="293006B6" w:rsidR="009A402E" w:rsidRDefault="009A402E" w:rsidP="00A77D9E">
      <w:pPr>
        <w:pStyle w:val="ListParagraph"/>
        <w:numPr>
          <w:ilvl w:val="0"/>
          <w:numId w:val="32"/>
        </w:numPr>
        <w:jc w:val="both"/>
      </w:pPr>
      <w:r>
        <w:t xml:space="preserve">The Council has established an internal debts recovery process and has </w:t>
      </w:r>
      <w:r w:rsidR="00D15D78">
        <w:t>recently</w:t>
      </w:r>
      <w:r>
        <w:t xml:space="preserve"> brought debt recovery Legal services back in house</w:t>
      </w:r>
      <w:r w:rsidR="00D15D78">
        <w:t>, t</w:t>
      </w:r>
      <w:r>
        <w:t xml:space="preserve">he aim being to streamline the debts process, reduce aged debts and ensure the quick and effective recovery of all Council debts. </w:t>
      </w:r>
    </w:p>
    <w:p w14:paraId="6A8FD05A" w14:textId="77777777" w:rsidR="009A402E" w:rsidRDefault="009A402E" w:rsidP="00835C35">
      <w:pPr>
        <w:jc w:val="both"/>
      </w:pPr>
    </w:p>
    <w:p w14:paraId="38A706BB" w14:textId="7A95A2E2" w:rsidR="009A402E" w:rsidRDefault="009A402E" w:rsidP="00A77D9E">
      <w:pPr>
        <w:pStyle w:val="ListParagraph"/>
        <w:numPr>
          <w:ilvl w:val="0"/>
          <w:numId w:val="32"/>
        </w:numPr>
        <w:jc w:val="both"/>
      </w:pPr>
      <w:r>
        <w:t>The Council has a wide range of social responsibilit</w:t>
      </w:r>
      <w:r w:rsidR="00D15D78">
        <w:t xml:space="preserve">ies </w:t>
      </w:r>
      <w:r>
        <w:t>and recognises that it is not possible to have one standard approach for the recovery of all types of debt and that specific arrangements are required to ensure that all client groups are dealt with fairly and appropriately</w:t>
      </w:r>
      <w:r w:rsidR="008B631A">
        <w:t>.</w:t>
      </w:r>
    </w:p>
    <w:p w14:paraId="475E8BDA" w14:textId="77777777" w:rsidR="009A402E" w:rsidRDefault="009A402E" w:rsidP="00835C35">
      <w:pPr>
        <w:jc w:val="both"/>
      </w:pPr>
    </w:p>
    <w:p w14:paraId="07AABB8D" w14:textId="3CAD951B" w:rsidR="009A402E" w:rsidRPr="00B63834" w:rsidRDefault="009A402E" w:rsidP="00A77D9E">
      <w:pPr>
        <w:pStyle w:val="ListParagraph"/>
        <w:numPr>
          <w:ilvl w:val="0"/>
          <w:numId w:val="32"/>
        </w:numPr>
        <w:jc w:val="both"/>
      </w:pPr>
      <w:r>
        <w:t xml:space="preserve">The Internal and External terms of service set out how the Council will approach debt recovery, having regard to minimising debts </w:t>
      </w:r>
      <w:r w:rsidR="008B631A">
        <w:t>withi</w:t>
      </w:r>
      <w:r w:rsidR="00670517">
        <w:t>n</w:t>
      </w:r>
      <w:r w:rsidR="008B631A">
        <w:t xml:space="preserve"> the Council whilst</w:t>
      </w:r>
      <w:r>
        <w:t>, at the same time, not causing undue hardship or consequences to those falling within differing client groups</w:t>
      </w:r>
      <w:r w:rsidR="008B631A">
        <w:t xml:space="preserve"> including those most vulnerable within our communities</w:t>
      </w:r>
      <w:r>
        <w:t xml:space="preserve">.  </w:t>
      </w:r>
    </w:p>
    <w:p w14:paraId="4935B4F1" w14:textId="4B24FE06" w:rsidR="00AA69F9" w:rsidRDefault="00AA69F9" w:rsidP="00AA69F9"/>
    <w:p w14:paraId="2C6B5792" w14:textId="77777777" w:rsidR="00AA69F9" w:rsidRDefault="00C208E4" w:rsidP="00AA69F9">
      <w:pPr>
        <w:pStyle w:val="agendaStyle2"/>
      </w:pPr>
      <w:r>
        <w:t>Legal, Financial</w:t>
      </w:r>
      <w:r w:rsidR="00E44616">
        <w:t xml:space="preserve"> and </w:t>
      </w:r>
      <w:r w:rsidR="00AA69F9">
        <w:t>HR Implications</w:t>
      </w:r>
    </w:p>
    <w:p w14:paraId="2D0B4399" w14:textId="77777777" w:rsidR="00AA69F9" w:rsidRDefault="00AA69F9" w:rsidP="00AA69F9"/>
    <w:p w14:paraId="13C45427" w14:textId="238D4408" w:rsidR="00670517" w:rsidRPr="00835C35" w:rsidRDefault="00670517" w:rsidP="00A77D9E">
      <w:pPr>
        <w:pStyle w:val="agendaStyle3"/>
        <w:numPr>
          <w:ilvl w:val="0"/>
          <w:numId w:val="32"/>
        </w:numPr>
      </w:pPr>
      <w:r w:rsidRPr="00835C35">
        <w:t>Legal Implications</w:t>
      </w:r>
    </w:p>
    <w:p w14:paraId="2347C754" w14:textId="77777777" w:rsidR="00670517" w:rsidRDefault="00670517" w:rsidP="004E1078"/>
    <w:p w14:paraId="6365BF34" w14:textId="77777777" w:rsidR="00835C35" w:rsidRDefault="00670517" w:rsidP="00A77D9E">
      <w:pPr>
        <w:ind w:left="360"/>
      </w:pPr>
      <w:r>
        <w:t xml:space="preserve">The terms of service </w:t>
      </w:r>
      <w:r w:rsidR="00D629F2">
        <w:t xml:space="preserve">set out and ensure compliance with the Council’s legal responsibilities in respect of the collection and recovery of its debts.  </w:t>
      </w:r>
    </w:p>
    <w:p w14:paraId="71433C6E" w14:textId="77777777" w:rsidR="00835C35" w:rsidRDefault="00835C35" w:rsidP="00670517"/>
    <w:p w14:paraId="4B56657B" w14:textId="4BCDC8D4" w:rsidR="00670517" w:rsidRPr="00835C35" w:rsidRDefault="00670517" w:rsidP="00A77D9E">
      <w:pPr>
        <w:pStyle w:val="agendaStyle3"/>
        <w:numPr>
          <w:ilvl w:val="0"/>
          <w:numId w:val="32"/>
        </w:numPr>
      </w:pPr>
      <w:r w:rsidRPr="00835C35">
        <w:t xml:space="preserve">Financial implications </w:t>
      </w:r>
    </w:p>
    <w:p w14:paraId="3246BDA0" w14:textId="77777777" w:rsidR="00670517" w:rsidRPr="00835C35" w:rsidRDefault="00670517" w:rsidP="00670517">
      <w:pPr>
        <w:rPr>
          <w:u w:val="single"/>
        </w:rPr>
      </w:pPr>
    </w:p>
    <w:p w14:paraId="61D31587" w14:textId="72F7228F" w:rsidR="00C208E4" w:rsidRDefault="00670517" w:rsidP="00A77D9E">
      <w:pPr>
        <w:ind w:left="360"/>
      </w:pPr>
      <w:r>
        <w:t xml:space="preserve">The terms of service allow for a framework to collect debts outstanding to the Council. </w:t>
      </w:r>
    </w:p>
    <w:p w14:paraId="0DF5AED4" w14:textId="7D893073" w:rsidR="00D629F2" w:rsidRDefault="00D629F2" w:rsidP="00670517"/>
    <w:p w14:paraId="13149DE5" w14:textId="675199FD" w:rsidR="00D629F2" w:rsidRDefault="00D629F2" w:rsidP="00A77D9E">
      <w:pPr>
        <w:pStyle w:val="agendaStyle3"/>
        <w:numPr>
          <w:ilvl w:val="0"/>
          <w:numId w:val="32"/>
        </w:numPr>
      </w:pPr>
      <w:r>
        <w:t>HR implications</w:t>
      </w:r>
    </w:p>
    <w:p w14:paraId="3902C639" w14:textId="2DD0FBF7" w:rsidR="00D629F2" w:rsidRDefault="00D629F2" w:rsidP="00670517">
      <w:pPr>
        <w:rPr>
          <w:u w:val="single"/>
        </w:rPr>
      </w:pPr>
    </w:p>
    <w:p w14:paraId="455F0141" w14:textId="7E7E8FA7" w:rsidR="00D629F2" w:rsidRPr="00835C35" w:rsidRDefault="00D629F2" w:rsidP="00A77D9E">
      <w:pPr>
        <w:ind w:firstLine="360"/>
      </w:pPr>
      <w:r w:rsidRPr="00835C35">
        <w:t xml:space="preserve">None. </w:t>
      </w:r>
    </w:p>
    <w:p w14:paraId="66E4FAD4" w14:textId="77777777" w:rsidR="00670517" w:rsidRDefault="00670517" w:rsidP="00670517"/>
    <w:p w14:paraId="0CDC96DD" w14:textId="77777777" w:rsidR="001327F7" w:rsidRDefault="001327F7" w:rsidP="001327F7">
      <w:pPr>
        <w:pStyle w:val="agendaStyle2"/>
      </w:pPr>
      <w:r>
        <w:t>Joint Equality, Public Health, Data Protection and Sustainability Impact Assessments</w:t>
      </w:r>
    </w:p>
    <w:p w14:paraId="059456E2" w14:textId="77777777" w:rsidR="001327F7" w:rsidRDefault="001327F7" w:rsidP="001327F7"/>
    <w:p w14:paraId="037F69EE" w14:textId="6AAB2F51" w:rsidR="00AF7A38" w:rsidRPr="00AF7A38" w:rsidRDefault="00AF7A38" w:rsidP="001327F7">
      <w:pPr>
        <w:rPr>
          <w:b/>
          <w:bCs/>
        </w:rPr>
      </w:pPr>
      <w:r w:rsidRPr="004E1078">
        <w:t>The reference number for the JIA/EIA</w:t>
      </w:r>
      <w:r w:rsidR="004E1078" w:rsidRPr="004E1078">
        <w:t xml:space="preserve"> is #626</w:t>
      </w:r>
      <w:r>
        <w:rPr>
          <w:b/>
          <w:bCs/>
        </w:rPr>
        <w:t xml:space="preserve"> </w:t>
      </w:r>
    </w:p>
    <w:p w14:paraId="73C86F97" w14:textId="77777777" w:rsidR="001327F7" w:rsidRDefault="001327F7" w:rsidP="001327F7"/>
    <w:p w14:paraId="7210CE06" w14:textId="76F53258" w:rsidR="001327F7" w:rsidRDefault="001327F7" w:rsidP="001327F7">
      <w:r>
        <w:t>The JIA screening did not identify any potential considerations requiring further assessment during implementation.</w:t>
      </w:r>
    </w:p>
    <w:p w14:paraId="7C9EAB0F" w14:textId="77777777" w:rsidR="001327F7" w:rsidRPr="002B1AE2" w:rsidRDefault="001327F7" w:rsidP="00E3106D"/>
    <w:p w14:paraId="6A043820" w14:textId="137F8A46" w:rsidR="00BD113A" w:rsidRDefault="00E806E0" w:rsidP="00E3106D">
      <w:r>
        <w:t xml:space="preserve">A copy of the </w:t>
      </w:r>
      <w:r w:rsidR="001327F7" w:rsidRPr="00E3106D">
        <w:t>impact assessment report</w:t>
      </w:r>
      <w:r>
        <w:t xml:space="preserve"> is included in</w:t>
      </w:r>
      <w:r w:rsidR="001327F7" w:rsidRPr="00E3106D">
        <w:t xml:space="preserve"> appendices to the </w:t>
      </w:r>
      <w:r w:rsidR="00B23904">
        <w:t xml:space="preserve">CMR </w:t>
      </w:r>
      <w:r w:rsidR="001327F7" w:rsidRPr="00E3106D">
        <w:t>report.</w:t>
      </w:r>
    </w:p>
    <w:p w14:paraId="328F442F" w14:textId="77777777" w:rsidR="00E3106D" w:rsidRPr="00E3106D" w:rsidRDefault="00E3106D" w:rsidP="00E3106D"/>
    <w:p w14:paraId="594DF9E6" w14:textId="77777777" w:rsidR="00E806E0" w:rsidRDefault="00E806E0" w:rsidP="00BD113A">
      <w:pPr>
        <w:pStyle w:val="agendaStyle2"/>
      </w:pPr>
    </w:p>
    <w:p w14:paraId="3EEA0EEC" w14:textId="692C0879" w:rsidR="00BD113A" w:rsidRDefault="00BD113A" w:rsidP="00BD113A">
      <w:pPr>
        <w:pStyle w:val="agendaStyle2"/>
      </w:pPr>
      <w:r>
        <w:t>Supporting Information</w:t>
      </w:r>
    </w:p>
    <w:p w14:paraId="344B51C5" w14:textId="16FC58A0" w:rsidR="00BD113A" w:rsidRDefault="00BD113A" w:rsidP="00BD113A"/>
    <w:p w14:paraId="65D35E8D" w14:textId="77777777" w:rsidR="00A77D9E" w:rsidRDefault="009F7006" w:rsidP="00BD113A">
      <w:r>
        <w:t>Appendix 1</w:t>
      </w:r>
      <w:r w:rsidR="00A77D9E">
        <w:t xml:space="preserve"> – Income Collection Internal Terms of Service</w:t>
      </w:r>
      <w:r>
        <w:t>.</w:t>
      </w:r>
    </w:p>
    <w:p w14:paraId="31A5C1BB" w14:textId="7367C1B2" w:rsidR="00097EF6" w:rsidRDefault="00A77D9E" w:rsidP="00BD113A">
      <w:r>
        <w:t>Appendix</w:t>
      </w:r>
      <w:r w:rsidR="009F7006">
        <w:t xml:space="preserve"> 2</w:t>
      </w:r>
      <w:r>
        <w:t xml:space="preserve"> – Income Collection External Terms of Service</w:t>
      </w:r>
      <w:r w:rsidR="00C30483">
        <w:t xml:space="preserve"> </w:t>
      </w:r>
    </w:p>
    <w:p w14:paraId="07382CF8" w14:textId="479F98BD" w:rsidR="00C30483" w:rsidRDefault="00A77D9E" w:rsidP="00BD113A">
      <w:r>
        <w:t>Appendix 3 – Project Screening document</w:t>
      </w:r>
    </w:p>
    <w:p w14:paraId="61C2407E" w14:textId="50B36326" w:rsidR="00097EF6" w:rsidRDefault="00097EF6" w:rsidP="00BD113A"/>
    <w:p w14:paraId="5C4E262B" w14:textId="77777777" w:rsidR="00136B2B" w:rsidRDefault="00136B2B" w:rsidP="00AA69F9"/>
    <w:p w14:paraId="3D1B22D4" w14:textId="77777777" w:rsidR="00AA69F9" w:rsidRDefault="00AA69F9" w:rsidP="00AA69F9">
      <w:pPr>
        <w:pStyle w:val="agendaStyle2"/>
      </w:pPr>
      <w:r>
        <w:t>Contact Points</w:t>
      </w:r>
    </w:p>
    <w:p w14:paraId="5513E55F" w14:textId="77777777" w:rsidR="00AA69F9" w:rsidRDefault="00AA69F9" w:rsidP="00AA69F9"/>
    <w:p w14:paraId="77535CDA" w14:textId="77777777" w:rsidR="00AA69F9" w:rsidRDefault="00AA69F9" w:rsidP="00AA69F9">
      <w:pPr>
        <w:pStyle w:val="agendaStyle3"/>
      </w:pPr>
      <w:r>
        <w:t>County Council Contact Points</w:t>
      </w:r>
    </w:p>
    <w:p w14:paraId="541E1440" w14:textId="77777777" w:rsidR="00AA69F9" w:rsidRDefault="00AA69F9" w:rsidP="00AA69F9">
      <w:r>
        <w:t>County Council: 01905 763763</w:t>
      </w:r>
    </w:p>
    <w:p w14:paraId="744ABA6B" w14:textId="42AC4292" w:rsidR="00AA69F9" w:rsidRDefault="00AA69F9" w:rsidP="00AA69F9"/>
    <w:p w14:paraId="71DEA1F7" w14:textId="77777777" w:rsidR="00AA69F9" w:rsidRDefault="00AA69F9" w:rsidP="00AA69F9"/>
    <w:p w14:paraId="04F86DC1" w14:textId="77777777" w:rsidR="00AA69F9" w:rsidRDefault="00AA69F9" w:rsidP="00AA69F9">
      <w:pPr>
        <w:pStyle w:val="agendaStyle3"/>
      </w:pPr>
      <w:r>
        <w:t>Specific Contact Points for this report</w:t>
      </w:r>
    </w:p>
    <w:p w14:paraId="4B0C3763" w14:textId="53AAB515" w:rsidR="00AA69F9" w:rsidRDefault="00C208E4" w:rsidP="00AA69F9">
      <w:r>
        <w:t>N</w:t>
      </w:r>
      <w:r w:rsidR="007262D5">
        <w:t>icky Hardman, Income &amp; Debt Manager</w:t>
      </w:r>
    </w:p>
    <w:p w14:paraId="2EB5AE40" w14:textId="24AB44F1" w:rsidR="00AA69F9" w:rsidRDefault="00AA69F9" w:rsidP="00AA69F9">
      <w:r>
        <w:t xml:space="preserve">Email: </w:t>
      </w:r>
      <w:r w:rsidR="007262D5">
        <w:t>NHardman1@worcestershire.gov.uk</w:t>
      </w:r>
    </w:p>
    <w:p w14:paraId="0AEAAC90" w14:textId="77777777" w:rsidR="00AA69F9" w:rsidRDefault="00AA69F9" w:rsidP="00AA69F9"/>
    <w:p w14:paraId="67EAC596" w14:textId="77777777" w:rsidR="00AA69F9" w:rsidRDefault="00AA69F9" w:rsidP="00AA69F9">
      <w:pPr>
        <w:pStyle w:val="agendaStyle2"/>
      </w:pPr>
      <w:r>
        <w:t>Background Papers</w:t>
      </w:r>
    </w:p>
    <w:p w14:paraId="34AAEAF4" w14:textId="77777777" w:rsidR="00AA69F9" w:rsidRDefault="00AA69F9" w:rsidP="00AA69F9"/>
    <w:p w14:paraId="59189D77" w14:textId="1E2CB5BC" w:rsidR="00B703E7" w:rsidRPr="00776232" w:rsidRDefault="009E0756" w:rsidP="0048518D">
      <w:r>
        <w:t>None</w:t>
      </w:r>
    </w:p>
    <w:sectPr w:rsidR="00B703E7" w:rsidRPr="00776232" w:rsidSect="009B7EBE">
      <w:footerReference w:type="default" r:id="rId11"/>
      <w:headerReference w:type="first" r:id="rId12"/>
      <w:footerReference w:type="first" r:id="rId13"/>
      <w:pgSz w:w="11906" w:h="16838"/>
      <w:pgMar w:top="1440" w:right="1440" w:bottom="1440" w:left="144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D6FED" w14:textId="77777777" w:rsidR="00C7609B" w:rsidRDefault="00C7609B" w:rsidP="00776232">
      <w:r>
        <w:separator/>
      </w:r>
    </w:p>
  </w:endnote>
  <w:endnote w:type="continuationSeparator" w:id="0">
    <w:p w14:paraId="303EF1C4" w14:textId="77777777" w:rsidR="00C7609B" w:rsidRDefault="00C7609B" w:rsidP="00776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51DC3" w14:textId="77777777" w:rsidR="00776232" w:rsidRDefault="00776232">
    <w:pPr>
      <w:pStyle w:val="Footer"/>
      <w:pBdr>
        <w:bottom w:val="single" w:sz="6" w:space="1" w:color="auto"/>
      </w:pBdr>
    </w:pPr>
  </w:p>
  <w:p w14:paraId="5803A678" w14:textId="702BFAAE" w:rsidR="00776232" w:rsidRPr="00021FD9" w:rsidRDefault="009B7EBE" w:rsidP="004F2371">
    <w:pPr>
      <w:pStyle w:val="Footer"/>
      <w:tabs>
        <w:tab w:val="clear" w:pos="9026"/>
      </w:tabs>
      <w:rPr>
        <w:sz w:val="20"/>
        <w:szCs w:val="20"/>
      </w:rPr>
    </w:pPr>
    <w:r w:rsidRPr="00021FD9">
      <w:rPr>
        <w:sz w:val="20"/>
        <w:szCs w:val="20"/>
      </w:rPr>
      <w:t xml:space="preserve">Cabinet </w:t>
    </w:r>
    <w:r w:rsidR="009B1730">
      <w:rPr>
        <w:sz w:val="20"/>
        <w:szCs w:val="20"/>
      </w:rPr>
      <w:t xml:space="preserve">Member Decision </w:t>
    </w:r>
    <w:r w:rsidR="00881267">
      <w:rPr>
        <w:sz w:val="20"/>
        <w:szCs w:val="20"/>
      </w:rPr>
      <w:t>–</w:t>
    </w:r>
    <w:r w:rsidRPr="00021FD9">
      <w:rPr>
        <w:sz w:val="20"/>
        <w:szCs w:val="20"/>
      </w:rPr>
      <w:t xml:space="preserve"> </w:t>
    </w:r>
    <w:r w:rsidR="00A77D9E">
      <w:rPr>
        <w:sz w:val="20"/>
        <w:szCs w:val="20"/>
      </w:rPr>
      <w:t>21</w:t>
    </w:r>
    <w:r w:rsidR="00670517">
      <w:rPr>
        <w:sz w:val="20"/>
        <w:szCs w:val="20"/>
      </w:rPr>
      <w:t xml:space="preserve"> December 2023</w:t>
    </w:r>
  </w:p>
  <w:p w14:paraId="1F162156" w14:textId="77777777" w:rsidR="008C2CA0" w:rsidRDefault="008C2C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156FD" w14:textId="77777777" w:rsidR="009B7EBE" w:rsidRDefault="009B7EBE">
    <w:pPr>
      <w:pStyle w:val="Footer"/>
      <w:pBdr>
        <w:bottom w:val="single" w:sz="6" w:space="1" w:color="auto"/>
      </w:pBdr>
    </w:pPr>
  </w:p>
  <w:p w14:paraId="4022F563" w14:textId="7D025D9D" w:rsidR="009B7EBE" w:rsidRPr="00021FD9" w:rsidRDefault="009B1730">
    <w:pPr>
      <w:pStyle w:val="Footer"/>
      <w:rPr>
        <w:sz w:val="20"/>
        <w:szCs w:val="20"/>
      </w:rPr>
    </w:pPr>
    <w:r>
      <w:rPr>
        <w:sz w:val="20"/>
        <w:szCs w:val="20"/>
      </w:rPr>
      <w:t>Cabinet Member Decision</w:t>
    </w:r>
    <w:r w:rsidR="009B7EBE" w:rsidRPr="00021FD9">
      <w:rPr>
        <w:sz w:val="20"/>
        <w:szCs w:val="20"/>
      </w:rPr>
      <w:t xml:space="preserve"> </w:t>
    </w:r>
    <w:r w:rsidR="00C9546B">
      <w:rPr>
        <w:sz w:val="20"/>
        <w:szCs w:val="20"/>
      </w:rPr>
      <w:t>–</w:t>
    </w:r>
    <w:r w:rsidR="009B7EBE" w:rsidRPr="00021FD9">
      <w:rPr>
        <w:sz w:val="20"/>
        <w:szCs w:val="20"/>
      </w:rPr>
      <w:t xml:space="preserve"> </w:t>
    </w:r>
    <w:r w:rsidR="00A77D9E">
      <w:rPr>
        <w:sz w:val="20"/>
        <w:szCs w:val="20"/>
      </w:rPr>
      <w:t>21</w:t>
    </w:r>
    <w:r w:rsidR="00670517">
      <w:rPr>
        <w:sz w:val="20"/>
        <w:szCs w:val="20"/>
      </w:rPr>
      <w:t xml:space="preserve"> December 2023</w:t>
    </w:r>
  </w:p>
  <w:p w14:paraId="182CA9C3" w14:textId="77777777" w:rsidR="009B7EBE" w:rsidRDefault="009B7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51C92" w14:textId="77777777" w:rsidR="00C7609B" w:rsidRDefault="00C7609B" w:rsidP="00776232">
      <w:r>
        <w:separator/>
      </w:r>
    </w:p>
  </w:footnote>
  <w:footnote w:type="continuationSeparator" w:id="0">
    <w:p w14:paraId="2C6D430E" w14:textId="77777777" w:rsidR="00C7609B" w:rsidRDefault="00C7609B" w:rsidP="00776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CBD17" w14:textId="5E4C0D1C" w:rsidR="009B7EBE" w:rsidRDefault="009B7EBE" w:rsidP="005629C2">
    <w:pPr>
      <w:pStyle w:val="agendaStyle1"/>
    </w:pPr>
    <w:r>
      <w:rPr>
        <w:noProof/>
        <w:color w:val="FF0000"/>
        <w:sz w:val="20"/>
        <w:lang w:eastAsia="en-GB"/>
      </w:rPr>
      <w:drawing>
        <wp:inline distT="0" distB="0" distL="0" distR="0" wp14:anchorId="750A5A82" wp14:editId="269FCF47">
          <wp:extent cx="1924050" cy="400050"/>
          <wp:effectExtent l="0" t="0" r="0" b="0"/>
          <wp:docPr id="3" name="Picture 3" descr="Logo" title="Worcester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400050"/>
                  </a:xfrm>
                  <a:prstGeom prst="rect">
                    <a:avLst/>
                  </a:prstGeom>
                  <a:noFill/>
                  <a:ln>
                    <a:noFill/>
                  </a:ln>
                </pic:spPr>
              </pic:pic>
            </a:graphicData>
          </a:graphic>
        </wp:inline>
      </w:drawing>
    </w:r>
    <w:r w:rsidR="005629C2" w:rsidRPr="005629C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49E620C"/>
    <w:lvl w:ilvl="0">
      <w:start w:val="1"/>
      <w:numFmt w:val="decimal"/>
      <w:lvlText w:val="%1"/>
      <w:legacy w:legacy="1" w:legacySpace="144" w:legacyIndent="0"/>
      <w:lvlJc w:val="left"/>
      <w:rPr>
        <w:b w:val="0"/>
        <w:i w:val="0"/>
      </w:rPr>
    </w:lvl>
    <w:lvl w:ilvl="1">
      <w:start w:val="1"/>
      <w:numFmt w:val="decimal"/>
      <w:lvlText w:val="%1.%2"/>
      <w:legacy w:legacy="1" w:legacySpace="144" w:legacyIndent="0"/>
      <w:lvlJc w:val="left"/>
      <w:rPr>
        <w:b w:val="0"/>
        <w:i w:val="0"/>
      </w:rPr>
    </w:lvl>
    <w:lvl w:ilvl="2">
      <w:start w:val="1"/>
      <w:numFmt w:val="decimal"/>
      <w:lvlText w:val="%1.%2.%3"/>
      <w:legacy w:legacy="1" w:legacySpace="144" w:legacyIndent="0"/>
      <w:lvlJc w:val="left"/>
      <w:rPr>
        <w:b w:val="0"/>
        <w:i w:val="0"/>
      </w:rPr>
    </w:lvl>
    <w:lvl w:ilvl="3">
      <w:start w:val="1"/>
      <w:numFmt w:val="decimal"/>
      <w:lvlText w:val="%1.%2.%3.%4"/>
      <w:legacy w:legacy="1" w:legacySpace="144" w:legacyIndent="0"/>
      <w:lvlJc w:val="left"/>
      <w:rPr>
        <w:b w:val="0"/>
        <w:i w:val="0"/>
      </w:rPr>
    </w:lvl>
    <w:lvl w:ilvl="4">
      <w:start w:val="1"/>
      <w:numFmt w:val="decimal"/>
      <w:lvlText w:val="%1.%2.%3.%4.%5"/>
      <w:legacy w:legacy="1" w:legacySpace="144" w:legacyIndent="0"/>
      <w:lvlJc w:val="left"/>
      <w:rPr>
        <w:rFonts w:ascii="Times New Roman" w:hAnsi="Times New Roman" w:hint="default"/>
        <w:b w:val="0"/>
        <w:i w:val="0"/>
        <w:sz w:val="22"/>
      </w:rPr>
    </w:lvl>
    <w:lvl w:ilvl="5">
      <w:start w:val="1"/>
      <w:numFmt w:val="decimal"/>
      <w:lvlText w:val="%6"/>
      <w:legacy w:legacy="1" w:legacySpace="144" w:legacyIndent="0"/>
      <w:lvlJc w:val="left"/>
      <w:pPr>
        <w:ind w:left="0" w:firstLine="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52A5A36"/>
    <w:multiLevelType w:val="multilevel"/>
    <w:tmpl w:val="78D61430"/>
    <w:lvl w:ilvl="0">
      <w:start w:val="1"/>
      <w:numFmt w:val="decimal"/>
      <w:lvlText w:val="%1."/>
      <w:lvlJc w:val="left"/>
      <w:pPr>
        <w:tabs>
          <w:tab w:val="num" w:pos="717"/>
        </w:tabs>
        <w:ind w:left="357" w:firstLine="0"/>
      </w:pPr>
      <w:rPr>
        <w:rFonts w:hint="default"/>
      </w:rPr>
    </w:lvl>
    <w:lvl w:ilvl="1">
      <w:start w:val="1"/>
      <w:numFmt w:val="lowerLetter"/>
      <w:lvlText w:val="%2)"/>
      <w:lvlJc w:val="left"/>
      <w:pPr>
        <w:tabs>
          <w:tab w:val="num" w:pos="1077"/>
        </w:tabs>
        <w:ind w:left="1077" w:hanging="363"/>
      </w:pPr>
      <w:rPr>
        <w:rFonts w:hint="default"/>
      </w:rPr>
    </w:lvl>
    <w:lvl w:ilvl="2">
      <w:start w:val="1"/>
      <w:numFmt w:val="lowerRoman"/>
      <w:lvlText w:val="%3."/>
      <w:lvlJc w:val="right"/>
      <w:pPr>
        <w:ind w:left="2517" w:hanging="180"/>
      </w:pPr>
      <w:rPr>
        <w:rFonts w:hint="default"/>
      </w:rPr>
    </w:lvl>
    <w:lvl w:ilvl="3">
      <w:start w:val="1"/>
      <w:numFmt w:val="decimal"/>
      <w:lvlText w:val="%4."/>
      <w:lvlJc w:val="left"/>
      <w:pPr>
        <w:ind w:left="3237" w:hanging="360"/>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2" w15:restartNumberingAfterBreak="0">
    <w:nsid w:val="05A95DC0"/>
    <w:multiLevelType w:val="multilevel"/>
    <w:tmpl w:val="78D61430"/>
    <w:lvl w:ilvl="0">
      <w:start w:val="1"/>
      <w:numFmt w:val="decimal"/>
      <w:lvlText w:val="%1."/>
      <w:lvlJc w:val="left"/>
      <w:pPr>
        <w:tabs>
          <w:tab w:val="num" w:pos="717"/>
        </w:tabs>
        <w:ind w:left="357" w:firstLine="0"/>
      </w:pPr>
      <w:rPr>
        <w:rFonts w:hint="default"/>
      </w:rPr>
    </w:lvl>
    <w:lvl w:ilvl="1">
      <w:start w:val="1"/>
      <w:numFmt w:val="lowerLetter"/>
      <w:lvlText w:val="%2)"/>
      <w:lvlJc w:val="left"/>
      <w:pPr>
        <w:tabs>
          <w:tab w:val="num" w:pos="1077"/>
        </w:tabs>
        <w:ind w:left="1077" w:hanging="363"/>
      </w:pPr>
      <w:rPr>
        <w:rFonts w:hint="default"/>
      </w:rPr>
    </w:lvl>
    <w:lvl w:ilvl="2">
      <w:start w:val="1"/>
      <w:numFmt w:val="lowerRoman"/>
      <w:lvlText w:val="%3."/>
      <w:lvlJc w:val="right"/>
      <w:pPr>
        <w:ind w:left="2517" w:hanging="180"/>
      </w:pPr>
      <w:rPr>
        <w:rFonts w:hint="default"/>
      </w:rPr>
    </w:lvl>
    <w:lvl w:ilvl="3">
      <w:start w:val="1"/>
      <w:numFmt w:val="decimal"/>
      <w:lvlText w:val="%4."/>
      <w:lvlJc w:val="left"/>
      <w:pPr>
        <w:ind w:left="3237" w:hanging="360"/>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3" w15:restartNumberingAfterBreak="0">
    <w:nsid w:val="09FF3421"/>
    <w:multiLevelType w:val="multilevel"/>
    <w:tmpl w:val="78D61430"/>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720"/>
        </w:tabs>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A604354"/>
    <w:multiLevelType w:val="multilevel"/>
    <w:tmpl w:val="78D61430"/>
    <w:lvl w:ilvl="0">
      <w:start w:val="1"/>
      <w:numFmt w:val="decimal"/>
      <w:lvlText w:val="%1."/>
      <w:lvlJc w:val="left"/>
      <w:pPr>
        <w:tabs>
          <w:tab w:val="num" w:pos="717"/>
        </w:tabs>
        <w:ind w:left="357" w:firstLine="0"/>
      </w:pPr>
      <w:rPr>
        <w:rFonts w:hint="default"/>
      </w:rPr>
    </w:lvl>
    <w:lvl w:ilvl="1">
      <w:start w:val="1"/>
      <w:numFmt w:val="lowerLetter"/>
      <w:lvlText w:val="%2)"/>
      <w:lvlJc w:val="left"/>
      <w:pPr>
        <w:tabs>
          <w:tab w:val="num" w:pos="1077"/>
        </w:tabs>
        <w:ind w:left="1077" w:hanging="363"/>
      </w:pPr>
      <w:rPr>
        <w:rFonts w:hint="default"/>
      </w:rPr>
    </w:lvl>
    <w:lvl w:ilvl="2">
      <w:start w:val="1"/>
      <w:numFmt w:val="lowerRoman"/>
      <w:lvlText w:val="%3."/>
      <w:lvlJc w:val="right"/>
      <w:pPr>
        <w:ind w:left="2517" w:hanging="180"/>
      </w:pPr>
      <w:rPr>
        <w:rFonts w:hint="default"/>
      </w:rPr>
    </w:lvl>
    <w:lvl w:ilvl="3">
      <w:start w:val="1"/>
      <w:numFmt w:val="decimal"/>
      <w:lvlText w:val="%4."/>
      <w:lvlJc w:val="left"/>
      <w:pPr>
        <w:ind w:left="3237" w:hanging="360"/>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5" w15:restartNumberingAfterBreak="0">
    <w:nsid w:val="0D7C1082"/>
    <w:multiLevelType w:val="hybridMultilevel"/>
    <w:tmpl w:val="FE9A2898"/>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D16650"/>
    <w:multiLevelType w:val="hybridMultilevel"/>
    <w:tmpl w:val="B83A1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D01C0A"/>
    <w:multiLevelType w:val="hybridMultilevel"/>
    <w:tmpl w:val="CBDA1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480B00"/>
    <w:multiLevelType w:val="multilevel"/>
    <w:tmpl w:val="78D61430"/>
    <w:lvl w:ilvl="0">
      <w:start w:val="1"/>
      <w:numFmt w:val="decimal"/>
      <w:lvlText w:val="%1."/>
      <w:lvlJc w:val="left"/>
      <w:pPr>
        <w:tabs>
          <w:tab w:val="num" w:pos="717"/>
        </w:tabs>
        <w:ind w:left="357" w:firstLine="0"/>
      </w:pPr>
      <w:rPr>
        <w:rFonts w:hint="default"/>
      </w:rPr>
    </w:lvl>
    <w:lvl w:ilvl="1">
      <w:start w:val="1"/>
      <w:numFmt w:val="lowerLetter"/>
      <w:lvlText w:val="%2)"/>
      <w:lvlJc w:val="left"/>
      <w:pPr>
        <w:tabs>
          <w:tab w:val="num" w:pos="1077"/>
        </w:tabs>
        <w:ind w:left="1077" w:hanging="363"/>
      </w:pPr>
      <w:rPr>
        <w:rFonts w:hint="default"/>
      </w:rPr>
    </w:lvl>
    <w:lvl w:ilvl="2">
      <w:start w:val="1"/>
      <w:numFmt w:val="lowerRoman"/>
      <w:lvlText w:val="%3."/>
      <w:lvlJc w:val="right"/>
      <w:pPr>
        <w:ind w:left="2517" w:hanging="180"/>
      </w:pPr>
      <w:rPr>
        <w:rFonts w:hint="default"/>
      </w:rPr>
    </w:lvl>
    <w:lvl w:ilvl="3">
      <w:start w:val="1"/>
      <w:numFmt w:val="decimal"/>
      <w:lvlText w:val="%4."/>
      <w:lvlJc w:val="left"/>
      <w:pPr>
        <w:ind w:left="3237" w:hanging="360"/>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9" w15:restartNumberingAfterBreak="0">
    <w:nsid w:val="1E8B7930"/>
    <w:multiLevelType w:val="multilevel"/>
    <w:tmpl w:val="78D61430"/>
    <w:lvl w:ilvl="0">
      <w:start w:val="1"/>
      <w:numFmt w:val="decimal"/>
      <w:lvlText w:val="%1."/>
      <w:lvlJc w:val="left"/>
      <w:pPr>
        <w:tabs>
          <w:tab w:val="num" w:pos="717"/>
        </w:tabs>
        <w:ind w:left="357" w:firstLine="0"/>
      </w:pPr>
      <w:rPr>
        <w:rFonts w:hint="default"/>
      </w:rPr>
    </w:lvl>
    <w:lvl w:ilvl="1">
      <w:start w:val="1"/>
      <w:numFmt w:val="lowerLetter"/>
      <w:lvlText w:val="%2)"/>
      <w:lvlJc w:val="left"/>
      <w:pPr>
        <w:tabs>
          <w:tab w:val="num" w:pos="1077"/>
        </w:tabs>
        <w:ind w:left="1077" w:hanging="363"/>
      </w:pPr>
      <w:rPr>
        <w:rFonts w:hint="default"/>
      </w:rPr>
    </w:lvl>
    <w:lvl w:ilvl="2">
      <w:start w:val="1"/>
      <w:numFmt w:val="lowerRoman"/>
      <w:lvlText w:val="%3."/>
      <w:lvlJc w:val="right"/>
      <w:pPr>
        <w:ind w:left="2517" w:hanging="180"/>
      </w:pPr>
      <w:rPr>
        <w:rFonts w:hint="default"/>
      </w:rPr>
    </w:lvl>
    <w:lvl w:ilvl="3">
      <w:start w:val="1"/>
      <w:numFmt w:val="decimal"/>
      <w:lvlText w:val="%4."/>
      <w:lvlJc w:val="left"/>
      <w:pPr>
        <w:ind w:left="3237" w:hanging="360"/>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0" w15:restartNumberingAfterBreak="0">
    <w:nsid w:val="217A71E1"/>
    <w:multiLevelType w:val="multilevel"/>
    <w:tmpl w:val="78D61430"/>
    <w:lvl w:ilvl="0">
      <w:start w:val="1"/>
      <w:numFmt w:val="decimal"/>
      <w:lvlText w:val="%1."/>
      <w:lvlJc w:val="left"/>
      <w:pPr>
        <w:tabs>
          <w:tab w:val="num" w:pos="717"/>
        </w:tabs>
        <w:ind w:left="357" w:firstLine="0"/>
      </w:pPr>
      <w:rPr>
        <w:rFonts w:hint="default"/>
      </w:rPr>
    </w:lvl>
    <w:lvl w:ilvl="1">
      <w:start w:val="1"/>
      <w:numFmt w:val="lowerLetter"/>
      <w:lvlText w:val="%2)"/>
      <w:lvlJc w:val="left"/>
      <w:pPr>
        <w:tabs>
          <w:tab w:val="num" w:pos="1077"/>
        </w:tabs>
        <w:ind w:left="1077" w:hanging="363"/>
      </w:pPr>
      <w:rPr>
        <w:rFonts w:hint="default"/>
      </w:rPr>
    </w:lvl>
    <w:lvl w:ilvl="2">
      <w:start w:val="1"/>
      <w:numFmt w:val="lowerRoman"/>
      <w:lvlText w:val="%3."/>
      <w:lvlJc w:val="right"/>
      <w:pPr>
        <w:ind w:left="2517" w:hanging="180"/>
      </w:pPr>
      <w:rPr>
        <w:rFonts w:hint="default"/>
      </w:rPr>
    </w:lvl>
    <w:lvl w:ilvl="3">
      <w:start w:val="1"/>
      <w:numFmt w:val="decimal"/>
      <w:lvlText w:val="%4."/>
      <w:lvlJc w:val="left"/>
      <w:pPr>
        <w:ind w:left="3237" w:hanging="360"/>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1" w15:restartNumberingAfterBreak="0">
    <w:nsid w:val="316A7558"/>
    <w:multiLevelType w:val="hybridMultilevel"/>
    <w:tmpl w:val="6B7845C6"/>
    <w:lvl w:ilvl="0" w:tplc="946221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5C4CA8"/>
    <w:multiLevelType w:val="hybridMultilevel"/>
    <w:tmpl w:val="3578B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600B5C"/>
    <w:multiLevelType w:val="hybridMultilevel"/>
    <w:tmpl w:val="69A088B0"/>
    <w:lvl w:ilvl="0" w:tplc="08090003">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B7E0077"/>
    <w:multiLevelType w:val="multilevel"/>
    <w:tmpl w:val="78D61430"/>
    <w:lvl w:ilvl="0">
      <w:start w:val="1"/>
      <w:numFmt w:val="decimal"/>
      <w:lvlText w:val="%1."/>
      <w:lvlJc w:val="left"/>
      <w:pPr>
        <w:tabs>
          <w:tab w:val="num" w:pos="717"/>
        </w:tabs>
        <w:ind w:left="357" w:firstLine="0"/>
      </w:pPr>
      <w:rPr>
        <w:rFonts w:hint="default"/>
      </w:rPr>
    </w:lvl>
    <w:lvl w:ilvl="1">
      <w:start w:val="1"/>
      <w:numFmt w:val="lowerLetter"/>
      <w:lvlText w:val="%2)"/>
      <w:lvlJc w:val="left"/>
      <w:pPr>
        <w:tabs>
          <w:tab w:val="num" w:pos="1077"/>
        </w:tabs>
        <w:ind w:left="1077" w:hanging="363"/>
      </w:pPr>
      <w:rPr>
        <w:rFonts w:hint="default"/>
      </w:rPr>
    </w:lvl>
    <w:lvl w:ilvl="2">
      <w:start w:val="1"/>
      <w:numFmt w:val="lowerRoman"/>
      <w:lvlText w:val="%3."/>
      <w:lvlJc w:val="right"/>
      <w:pPr>
        <w:ind w:left="2517" w:hanging="180"/>
      </w:pPr>
      <w:rPr>
        <w:rFonts w:hint="default"/>
      </w:rPr>
    </w:lvl>
    <w:lvl w:ilvl="3">
      <w:start w:val="1"/>
      <w:numFmt w:val="decimal"/>
      <w:lvlText w:val="%4."/>
      <w:lvlJc w:val="left"/>
      <w:pPr>
        <w:ind w:left="3237" w:hanging="360"/>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5" w15:restartNumberingAfterBreak="0">
    <w:nsid w:val="3F8D403A"/>
    <w:multiLevelType w:val="hybridMultilevel"/>
    <w:tmpl w:val="A5EAAB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5F3B68"/>
    <w:multiLevelType w:val="hybridMultilevel"/>
    <w:tmpl w:val="7326E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55618A"/>
    <w:multiLevelType w:val="multilevel"/>
    <w:tmpl w:val="78D61430"/>
    <w:lvl w:ilvl="0">
      <w:start w:val="1"/>
      <w:numFmt w:val="decimal"/>
      <w:lvlText w:val="%1."/>
      <w:lvlJc w:val="left"/>
      <w:pPr>
        <w:tabs>
          <w:tab w:val="num" w:pos="717"/>
        </w:tabs>
        <w:ind w:left="357" w:firstLine="0"/>
      </w:pPr>
      <w:rPr>
        <w:rFonts w:hint="default"/>
      </w:rPr>
    </w:lvl>
    <w:lvl w:ilvl="1">
      <w:start w:val="1"/>
      <w:numFmt w:val="lowerLetter"/>
      <w:lvlText w:val="%2)"/>
      <w:lvlJc w:val="left"/>
      <w:pPr>
        <w:tabs>
          <w:tab w:val="num" w:pos="1077"/>
        </w:tabs>
        <w:ind w:left="1077" w:hanging="363"/>
      </w:pPr>
      <w:rPr>
        <w:rFonts w:hint="default"/>
      </w:rPr>
    </w:lvl>
    <w:lvl w:ilvl="2">
      <w:start w:val="1"/>
      <w:numFmt w:val="lowerRoman"/>
      <w:lvlText w:val="%3."/>
      <w:lvlJc w:val="right"/>
      <w:pPr>
        <w:ind w:left="2517" w:hanging="180"/>
      </w:pPr>
      <w:rPr>
        <w:rFonts w:hint="default"/>
      </w:rPr>
    </w:lvl>
    <w:lvl w:ilvl="3">
      <w:start w:val="1"/>
      <w:numFmt w:val="decimal"/>
      <w:lvlText w:val="%4."/>
      <w:lvlJc w:val="left"/>
      <w:pPr>
        <w:ind w:left="3237" w:hanging="360"/>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8" w15:restartNumberingAfterBreak="0">
    <w:nsid w:val="4AEF092E"/>
    <w:multiLevelType w:val="multilevel"/>
    <w:tmpl w:val="78D61430"/>
    <w:lvl w:ilvl="0">
      <w:start w:val="1"/>
      <w:numFmt w:val="decimal"/>
      <w:lvlText w:val="%1."/>
      <w:lvlJc w:val="left"/>
      <w:pPr>
        <w:tabs>
          <w:tab w:val="num" w:pos="717"/>
        </w:tabs>
        <w:ind w:left="357" w:firstLine="0"/>
      </w:pPr>
      <w:rPr>
        <w:rFonts w:hint="default"/>
      </w:rPr>
    </w:lvl>
    <w:lvl w:ilvl="1">
      <w:start w:val="1"/>
      <w:numFmt w:val="lowerLetter"/>
      <w:lvlText w:val="%2)"/>
      <w:lvlJc w:val="left"/>
      <w:pPr>
        <w:tabs>
          <w:tab w:val="num" w:pos="1077"/>
        </w:tabs>
        <w:ind w:left="1077" w:hanging="363"/>
      </w:pPr>
      <w:rPr>
        <w:rFonts w:hint="default"/>
      </w:rPr>
    </w:lvl>
    <w:lvl w:ilvl="2">
      <w:start w:val="1"/>
      <w:numFmt w:val="lowerRoman"/>
      <w:lvlText w:val="%3."/>
      <w:lvlJc w:val="right"/>
      <w:pPr>
        <w:ind w:left="2517" w:hanging="180"/>
      </w:pPr>
      <w:rPr>
        <w:rFonts w:hint="default"/>
      </w:rPr>
    </w:lvl>
    <w:lvl w:ilvl="3">
      <w:start w:val="1"/>
      <w:numFmt w:val="decimal"/>
      <w:lvlText w:val="%4."/>
      <w:lvlJc w:val="left"/>
      <w:pPr>
        <w:ind w:left="3237" w:hanging="360"/>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9" w15:restartNumberingAfterBreak="0">
    <w:nsid w:val="4CAE7EB7"/>
    <w:multiLevelType w:val="hybridMultilevel"/>
    <w:tmpl w:val="6A7810A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CB21238"/>
    <w:multiLevelType w:val="hybridMultilevel"/>
    <w:tmpl w:val="44A60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3119E6"/>
    <w:multiLevelType w:val="multilevel"/>
    <w:tmpl w:val="78D61430"/>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720"/>
        </w:tabs>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D433F82"/>
    <w:multiLevelType w:val="hybridMultilevel"/>
    <w:tmpl w:val="2E7A52AC"/>
    <w:lvl w:ilvl="0" w:tplc="1DDCEFDA">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08A1793"/>
    <w:multiLevelType w:val="multilevel"/>
    <w:tmpl w:val="78D61430"/>
    <w:lvl w:ilvl="0">
      <w:start w:val="1"/>
      <w:numFmt w:val="decimal"/>
      <w:lvlText w:val="%1."/>
      <w:lvlJc w:val="left"/>
      <w:pPr>
        <w:tabs>
          <w:tab w:val="num" w:pos="717"/>
        </w:tabs>
        <w:ind w:left="357" w:firstLine="0"/>
      </w:pPr>
      <w:rPr>
        <w:rFonts w:hint="default"/>
      </w:rPr>
    </w:lvl>
    <w:lvl w:ilvl="1">
      <w:start w:val="1"/>
      <w:numFmt w:val="lowerLetter"/>
      <w:lvlText w:val="%2)"/>
      <w:lvlJc w:val="left"/>
      <w:pPr>
        <w:tabs>
          <w:tab w:val="num" w:pos="1077"/>
        </w:tabs>
        <w:ind w:left="1077" w:hanging="363"/>
      </w:pPr>
      <w:rPr>
        <w:rFonts w:hint="default"/>
      </w:rPr>
    </w:lvl>
    <w:lvl w:ilvl="2">
      <w:start w:val="1"/>
      <w:numFmt w:val="lowerRoman"/>
      <w:lvlText w:val="%3."/>
      <w:lvlJc w:val="right"/>
      <w:pPr>
        <w:ind w:left="2517" w:hanging="180"/>
      </w:pPr>
      <w:rPr>
        <w:rFonts w:hint="default"/>
      </w:rPr>
    </w:lvl>
    <w:lvl w:ilvl="3">
      <w:start w:val="1"/>
      <w:numFmt w:val="decimal"/>
      <w:lvlText w:val="%4."/>
      <w:lvlJc w:val="left"/>
      <w:pPr>
        <w:ind w:left="3237" w:hanging="360"/>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24" w15:restartNumberingAfterBreak="0">
    <w:nsid w:val="64347940"/>
    <w:multiLevelType w:val="multilevel"/>
    <w:tmpl w:val="78D61430"/>
    <w:lvl w:ilvl="0">
      <w:start w:val="1"/>
      <w:numFmt w:val="decimal"/>
      <w:lvlText w:val="%1."/>
      <w:lvlJc w:val="left"/>
      <w:pPr>
        <w:tabs>
          <w:tab w:val="num" w:pos="717"/>
        </w:tabs>
        <w:ind w:left="357" w:firstLine="0"/>
      </w:pPr>
      <w:rPr>
        <w:rFonts w:hint="default"/>
      </w:rPr>
    </w:lvl>
    <w:lvl w:ilvl="1">
      <w:start w:val="1"/>
      <w:numFmt w:val="lowerLetter"/>
      <w:lvlText w:val="%2)"/>
      <w:lvlJc w:val="left"/>
      <w:pPr>
        <w:tabs>
          <w:tab w:val="num" w:pos="1077"/>
        </w:tabs>
        <w:ind w:left="1077" w:hanging="363"/>
      </w:pPr>
      <w:rPr>
        <w:rFonts w:hint="default"/>
      </w:rPr>
    </w:lvl>
    <w:lvl w:ilvl="2">
      <w:start w:val="1"/>
      <w:numFmt w:val="lowerRoman"/>
      <w:lvlText w:val="%3."/>
      <w:lvlJc w:val="right"/>
      <w:pPr>
        <w:ind w:left="2517" w:hanging="180"/>
      </w:pPr>
      <w:rPr>
        <w:rFonts w:hint="default"/>
      </w:rPr>
    </w:lvl>
    <w:lvl w:ilvl="3">
      <w:start w:val="1"/>
      <w:numFmt w:val="decimal"/>
      <w:lvlText w:val="%4."/>
      <w:lvlJc w:val="left"/>
      <w:pPr>
        <w:ind w:left="3237" w:hanging="360"/>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25" w15:restartNumberingAfterBreak="0">
    <w:nsid w:val="67EB65B2"/>
    <w:multiLevelType w:val="multilevel"/>
    <w:tmpl w:val="F328F63A"/>
    <w:lvl w:ilvl="0">
      <w:start w:val="1"/>
      <w:numFmt w:val="decimal"/>
      <w:lvlText w:val="%1."/>
      <w:lvlJc w:val="left"/>
      <w:pPr>
        <w:ind w:left="360" w:hanging="360"/>
      </w:pPr>
      <w:rPr>
        <w:rFonts w:ascii="Arial" w:hAnsi="Arial" w:hint="default"/>
        <w:b w:val="0"/>
        <w:i w:val="0"/>
        <w:sz w:val="23"/>
      </w:rPr>
    </w:lvl>
    <w:lvl w:ilvl="1">
      <w:start w:val="1"/>
      <w:numFmt w:val="lowerLetter"/>
      <w:lvlText w:val="%2)"/>
      <w:lvlJc w:val="left"/>
      <w:pPr>
        <w:ind w:left="720" w:hanging="360"/>
      </w:pPr>
      <w:rPr>
        <w:rFonts w:ascii="Arial" w:hAnsi="Arial" w:hint="default"/>
        <w:b w:val="0"/>
        <w:i w:val="0"/>
        <w:sz w:val="23"/>
      </w:rPr>
    </w:lvl>
    <w:lvl w:ilvl="2">
      <w:start w:val="1"/>
      <w:numFmt w:val="lowerRoman"/>
      <w:lvlText w:val="%3)"/>
      <w:lvlJc w:val="left"/>
      <w:pPr>
        <w:ind w:left="1080" w:hanging="360"/>
      </w:pPr>
      <w:rPr>
        <w:rFonts w:ascii="Arial" w:hAnsi="Arial" w:hint="default"/>
        <w:b w:val="0"/>
        <w:i w:val="0"/>
        <w:sz w:val="2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80A03DB"/>
    <w:multiLevelType w:val="hybridMultilevel"/>
    <w:tmpl w:val="166ED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7377B4"/>
    <w:multiLevelType w:val="hybridMultilevel"/>
    <w:tmpl w:val="E81C1E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7833A04"/>
    <w:multiLevelType w:val="multilevel"/>
    <w:tmpl w:val="78D61430"/>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720"/>
        </w:tabs>
        <w:ind w:left="720" w:hanging="36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7A3D5761"/>
    <w:multiLevelType w:val="multilevel"/>
    <w:tmpl w:val="78D61430"/>
    <w:lvl w:ilvl="0">
      <w:start w:val="1"/>
      <w:numFmt w:val="decimal"/>
      <w:lvlText w:val="%1."/>
      <w:lvlJc w:val="left"/>
      <w:pPr>
        <w:tabs>
          <w:tab w:val="num" w:pos="717"/>
        </w:tabs>
        <w:ind w:left="357" w:firstLine="0"/>
      </w:pPr>
      <w:rPr>
        <w:rFonts w:hint="default"/>
      </w:rPr>
    </w:lvl>
    <w:lvl w:ilvl="1">
      <w:start w:val="1"/>
      <w:numFmt w:val="lowerLetter"/>
      <w:lvlText w:val="%2)"/>
      <w:lvlJc w:val="left"/>
      <w:pPr>
        <w:tabs>
          <w:tab w:val="num" w:pos="1077"/>
        </w:tabs>
        <w:ind w:left="1077" w:hanging="363"/>
      </w:pPr>
      <w:rPr>
        <w:rFonts w:hint="default"/>
      </w:rPr>
    </w:lvl>
    <w:lvl w:ilvl="2">
      <w:start w:val="1"/>
      <w:numFmt w:val="lowerRoman"/>
      <w:lvlText w:val="%3."/>
      <w:lvlJc w:val="right"/>
      <w:pPr>
        <w:ind w:left="2517" w:hanging="180"/>
      </w:pPr>
      <w:rPr>
        <w:rFonts w:hint="default"/>
      </w:rPr>
    </w:lvl>
    <w:lvl w:ilvl="3">
      <w:start w:val="1"/>
      <w:numFmt w:val="decimal"/>
      <w:lvlText w:val="%4."/>
      <w:lvlJc w:val="left"/>
      <w:pPr>
        <w:ind w:left="3237" w:hanging="360"/>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30" w15:restartNumberingAfterBreak="0">
    <w:nsid w:val="7EB37340"/>
    <w:multiLevelType w:val="hybridMultilevel"/>
    <w:tmpl w:val="646E6C56"/>
    <w:lvl w:ilvl="0" w:tplc="08090003">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DD4A95"/>
    <w:multiLevelType w:val="hybridMultilevel"/>
    <w:tmpl w:val="AF3622EA"/>
    <w:lvl w:ilvl="0" w:tplc="EC2CE572">
      <w:start w:val="1"/>
      <w:numFmt w:val="bullet"/>
      <w:pStyle w:val="CabinetReportbullets"/>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num w:numId="1" w16cid:durableId="276717202">
    <w:abstractNumId w:val="0"/>
  </w:num>
  <w:num w:numId="2" w16cid:durableId="1158183836">
    <w:abstractNumId w:val="19"/>
  </w:num>
  <w:num w:numId="3" w16cid:durableId="1187518378">
    <w:abstractNumId w:val="25"/>
  </w:num>
  <w:num w:numId="4" w16cid:durableId="795487320">
    <w:abstractNumId w:val="23"/>
  </w:num>
  <w:num w:numId="5" w16cid:durableId="1144617495">
    <w:abstractNumId w:val="31"/>
  </w:num>
  <w:num w:numId="6" w16cid:durableId="1955477876">
    <w:abstractNumId w:val="27"/>
  </w:num>
  <w:num w:numId="7" w16cid:durableId="1381131107">
    <w:abstractNumId w:val="21"/>
  </w:num>
  <w:num w:numId="8" w16cid:durableId="1431437683">
    <w:abstractNumId w:val="28"/>
  </w:num>
  <w:num w:numId="9" w16cid:durableId="1445031384">
    <w:abstractNumId w:val="16"/>
  </w:num>
  <w:num w:numId="10" w16cid:durableId="1100300850">
    <w:abstractNumId w:val="20"/>
  </w:num>
  <w:num w:numId="11" w16cid:durableId="628970650">
    <w:abstractNumId w:val="3"/>
  </w:num>
  <w:num w:numId="12" w16cid:durableId="1593203995">
    <w:abstractNumId w:val="26"/>
  </w:num>
  <w:num w:numId="13" w16cid:durableId="822433123">
    <w:abstractNumId w:val="13"/>
  </w:num>
  <w:num w:numId="14" w16cid:durableId="63189183">
    <w:abstractNumId w:val="8"/>
  </w:num>
  <w:num w:numId="15" w16cid:durableId="156262863">
    <w:abstractNumId w:val="22"/>
  </w:num>
  <w:num w:numId="16" w16cid:durableId="1864442844">
    <w:abstractNumId w:val="30"/>
  </w:num>
  <w:num w:numId="17" w16cid:durableId="1001615936">
    <w:abstractNumId w:val="24"/>
  </w:num>
  <w:num w:numId="18" w16cid:durableId="505363351">
    <w:abstractNumId w:val="10"/>
  </w:num>
  <w:num w:numId="19" w16cid:durableId="781345970">
    <w:abstractNumId w:val="1"/>
  </w:num>
  <w:num w:numId="20" w16cid:durableId="1774127809">
    <w:abstractNumId w:val="14"/>
  </w:num>
  <w:num w:numId="21" w16cid:durableId="433744098">
    <w:abstractNumId w:val="18"/>
  </w:num>
  <w:num w:numId="22" w16cid:durableId="1391659000">
    <w:abstractNumId w:val="29"/>
  </w:num>
  <w:num w:numId="23" w16cid:durableId="177931435">
    <w:abstractNumId w:val="2"/>
  </w:num>
  <w:num w:numId="24" w16cid:durableId="1814324648">
    <w:abstractNumId w:val="4"/>
  </w:num>
  <w:num w:numId="25" w16cid:durableId="1752508193">
    <w:abstractNumId w:val="17"/>
  </w:num>
  <w:num w:numId="26" w16cid:durableId="1039937206">
    <w:abstractNumId w:val="9"/>
  </w:num>
  <w:num w:numId="27" w16cid:durableId="325133166">
    <w:abstractNumId w:val="7"/>
  </w:num>
  <w:num w:numId="28" w16cid:durableId="1240366195">
    <w:abstractNumId w:val="12"/>
  </w:num>
  <w:num w:numId="29" w16cid:durableId="1365639531">
    <w:abstractNumId w:val="11"/>
  </w:num>
  <w:num w:numId="30" w16cid:durableId="477386230">
    <w:abstractNumId w:val="6"/>
  </w:num>
  <w:num w:numId="31" w16cid:durableId="1935673893">
    <w:abstractNumId w:val="15"/>
  </w:num>
  <w:num w:numId="32" w16cid:durableId="5430999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2F"/>
    <w:rsid w:val="00002100"/>
    <w:rsid w:val="00010317"/>
    <w:rsid w:val="00017518"/>
    <w:rsid w:val="00021FD9"/>
    <w:rsid w:val="000929CD"/>
    <w:rsid w:val="00096595"/>
    <w:rsid w:val="00097EF6"/>
    <w:rsid w:val="000B7D53"/>
    <w:rsid w:val="000D4336"/>
    <w:rsid w:val="000F3369"/>
    <w:rsid w:val="000F6857"/>
    <w:rsid w:val="001156AD"/>
    <w:rsid w:val="001327F7"/>
    <w:rsid w:val="00136B2B"/>
    <w:rsid w:val="00156FCC"/>
    <w:rsid w:val="0017291E"/>
    <w:rsid w:val="001C2AB4"/>
    <w:rsid w:val="00222226"/>
    <w:rsid w:val="00236AF9"/>
    <w:rsid w:val="00260482"/>
    <w:rsid w:val="00291659"/>
    <w:rsid w:val="002D7F74"/>
    <w:rsid w:val="00315A61"/>
    <w:rsid w:val="00357216"/>
    <w:rsid w:val="00393F2A"/>
    <w:rsid w:val="003B4A84"/>
    <w:rsid w:val="0040068E"/>
    <w:rsid w:val="00410A8D"/>
    <w:rsid w:val="00435E64"/>
    <w:rsid w:val="004405A4"/>
    <w:rsid w:val="004618B3"/>
    <w:rsid w:val="0048518D"/>
    <w:rsid w:val="004904AA"/>
    <w:rsid w:val="004958CD"/>
    <w:rsid w:val="004C3F2A"/>
    <w:rsid w:val="004E1078"/>
    <w:rsid w:val="004F2371"/>
    <w:rsid w:val="00510291"/>
    <w:rsid w:val="005309CC"/>
    <w:rsid w:val="005538F6"/>
    <w:rsid w:val="005629C2"/>
    <w:rsid w:val="00577D69"/>
    <w:rsid w:val="0058439E"/>
    <w:rsid w:val="005D73D9"/>
    <w:rsid w:val="005F4627"/>
    <w:rsid w:val="005F5117"/>
    <w:rsid w:val="00615EF6"/>
    <w:rsid w:val="00656540"/>
    <w:rsid w:val="00657AE1"/>
    <w:rsid w:val="00670517"/>
    <w:rsid w:val="0067699C"/>
    <w:rsid w:val="00685AB3"/>
    <w:rsid w:val="00695569"/>
    <w:rsid w:val="006A4C43"/>
    <w:rsid w:val="006B6F7F"/>
    <w:rsid w:val="006B705F"/>
    <w:rsid w:val="007041E0"/>
    <w:rsid w:val="00712240"/>
    <w:rsid w:val="007262D5"/>
    <w:rsid w:val="00751973"/>
    <w:rsid w:val="00761447"/>
    <w:rsid w:val="007665BE"/>
    <w:rsid w:val="00776232"/>
    <w:rsid w:val="007B043C"/>
    <w:rsid w:val="007C1081"/>
    <w:rsid w:val="007C33AC"/>
    <w:rsid w:val="007D4A18"/>
    <w:rsid w:val="007D73F3"/>
    <w:rsid w:val="007E7BA5"/>
    <w:rsid w:val="008043E3"/>
    <w:rsid w:val="00805469"/>
    <w:rsid w:val="00835C35"/>
    <w:rsid w:val="008441FF"/>
    <w:rsid w:val="00850BB5"/>
    <w:rsid w:val="00881267"/>
    <w:rsid w:val="00885CB6"/>
    <w:rsid w:val="008B631A"/>
    <w:rsid w:val="008C1542"/>
    <w:rsid w:val="008C2CA0"/>
    <w:rsid w:val="008C5627"/>
    <w:rsid w:val="00910EE8"/>
    <w:rsid w:val="009179B7"/>
    <w:rsid w:val="00946EE7"/>
    <w:rsid w:val="009525D6"/>
    <w:rsid w:val="00961AD0"/>
    <w:rsid w:val="00973CBF"/>
    <w:rsid w:val="009A402E"/>
    <w:rsid w:val="009B1730"/>
    <w:rsid w:val="009B7EBE"/>
    <w:rsid w:val="009E0756"/>
    <w:rsid w:val="009E0787"/>
    <w:rsid w:val="009F7006"/>
    <w:rsid w:val="00A35A35"/>
    <w:rsid w:val="00A77D9E"/>
    <w:rsid w:val="00A86D47"/>
    <w:rsid w:val="00A96051"/>
    <w:rsid w:val="00AA69F9"/>
    <w:rsid w:val="00AD2660"/>
    <w:rsid w:val="00AD775A"/>
    <w:rsid w:val="00AE3EF1"/>
    <w:rsid w:val="00AF7A38"/>
    <w:rsid w:val="00B048F6"/>
    <w:rsid w:val="00B067F1"/>
    <w:rsid w:val="00B23904"/>
    <w:rsid w:val="00B5086C"/>
    <w:rsid w:val="00B52398"/>
    <w:rsid w:val="00B63834"/>
    <w:rsid w:val="00B703E7"/>
    <w:rsid w:val="00B97BC9"/>
    <w:rsid w:val="00BD113A"/>
    <w:rsid w:val="00BD7AD8"/>
    <w:rsid w:val="00BF23FD"/>
    <w:rsid w:val="00C149B4"/>
    <w:rsid w:val="00C208E4"/>
    <w:rsid w:val="00C30483"/>
    <w:rsid w:val="00C7609B"/>
    <w:rsid w:val="00C9546B"/>
    <w:rsid w:val="00CB5C03"/>
    <w:rsid w:val="00CC3A09"/>
    <w:rsid w:val="00D15D78"/>
    <w:rsid w:val="00D37CC3"/>
    <w:rsid w:val="00D5373F"/>
    <w:rsid w:val="00D629F2"/>
    <w:rsid w:val="00D65C4C"/>
    <w:rsid w:val="00E078B5"/>
    <w:rsid w:val="00E3106D"/>
    <w:rsid w:val="00E44616"/>
    <w:rsid w:val="00E47A2F"/>
    <w:rsid w:val="00E6057A"/>
    <w:rsid w:val="00E61DAF"/>
    <w:rsid w:val="00E806E0"/>
    <w:rsid w:val="00EF03A3"/>
    <w:rsid w:val="00F15A7B"/>
    <w:rsid w:val="00F64AB5"/>
    <w:rsid w:val="00F85408"/>
    <w:rsid w:val="00FA3556"/>
    <w:rsid w:val="00FA426A"/>
    <w:rsid w:val="00FC2EA6"/>
    <w:rsid w:val="00FF71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11A73"/>
  <w15:docId w15:val="{2A81C4E1-EBF8-4FDB-92E0-6323FBB45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3"/>
        <w:szCs w:val="23"/>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F2A"/>
  </w:style>
  <w:style w:type="paragraph" w:styleId="Heading1">
    <w:name w:val="heading 1"/>
    <w:basedOn w:val="Normal"/>
    <w:next w:val="Normal"/>
    <w:link w:val="Heading1Char"/>
    <w:qFormat/>
    <w:rsid w:val="00393F2A"/>
    <w:pPr>
      <w:keepNext/>
      <w:tabs>
        <w:tab w:val="left" w:pos="432"/>
        <w:tab w:val="left" w:pos="864"/>
        <w:tab w:val="left" w:pos="1296"/>
        <w:tab w:val="left" w:pos="1728"/>
      </w:tabs>
      <w:ind w:left="432" w:hanging="432"/>
      <w:outlineLvl w:val="0"/>
    </w:pPr>
    <w:rPr>
      <w:rFonts w:eastAsiaTheme="majorEastAsia" w:cstheme="majorBidi"/>
      <w:b/>
      <w:color w:val="822433"/>
      <w:spacing w:val="-3"/>
      <w:sz w:val="44"/>
      <w:szCs w:val="44"/>
    </w:rPr>
  </w:style>
  <w:style w:type="paragraph" w:styleId="Heading2">
    <w:name w:val="heading 2"/>
    <w:basedOn w:val="Normal"/>
    <w:next w:val="Normal"/>
    <w:link w:val="Heading2Char"/>
    <w:uiPriority w:val="9"/>
    <w:unhideWhenUsed/>
    <w:qFormat/>
    <w:rsid w:val="00393F2A"/>
    <w:pPr>
      <w:keepNext/>
      <w:keepLines/>
      <w:spacing w:before="280"/>
      <w:outlineLvl w:val="1"/>
    </w:pPr>
    <w:rPr>
      <w:rFonts w:eastAsiaTheme="majorEastAsia"/>
      <w:b/>
      <w:bCs/>
      <w:sz w:val="28"/>
      <w:szCs w:val="28"/>
    </w:rPr>
  </w:style>
  <w:style w:type="paragraph" w:styleId="Heading3">
    <w:name w:val="heading 3"/>
    <w:basedOn w:val="Normal"/>
    <w:next w:val="Normal"/>
    <w:link w:val="Heading3Char"/>
    <w:uiPriority w:val="9"/>
    <w:unhideWhenUsed/>
    <w:qFormat/>
    <w:rsid w:val="00393F2A"/>
    <w:pPr>
      <w:keepNext/>
      <w:keepLines/>
      <w:outlineLvl w:val="2"/>
    </w:pPr>
    <w:rPr>
      <w:rFonts w:eastAsiaTheme="majorEastAsia"/>
      <w:bCs/>
      <w:i/>
    </w:rPr>
  </w:style>
  <w:style w:type="paragraph" w:styleId="Heading4">
    <w:name w:val="heading 4"/>
    <w:basedOn w:val="Normal"/>
    <w:next w:val="Normal"/>
    <w:link w:val="Heading4Char"/>
    <w:uiPriority w:val="9"/>
    <w:unhideWhenUsed/>
    <w:qFormat/>
    <w:rsid w:val="00393F2A"/>
    <w:pPr>
      <w:keepNext/>
      <w:keepLines/>
      <w:spacing w:before="200"/>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unhideWhenUsed/>
    <w:qFormat/>
    <w:rsid w:val="00393F2A"/>
    <w:pPr>
      <w:keepNext/>
      <w:keepLines/>
      <w:spacing w:before="200"/>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unhideWhenUsed/>
    <w:qFormat/>
    <w:rsid w:val="00393F2A"/>
    <w:pPr>
      <w:keepNext/>
      <w:keepLines/>
      <w:spacing w:before="200"/>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unhideWhenUsed/>
    <w:qFormat/>
    <w:rsid w:val="00393F2A"/>
    <w:pPr>
      <w:keepNext/>
      <w:keepLines/>
      <w:spacing w:before="200"/>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unhideWhenUsed/>
    <w:qFormat/>
    <w:rsid w:val="00393F2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393F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sol">
    <w:name w:val="Heading1sol"/>
    <w:basedOn w:val="Normal"/>
    <w:link w:val="Heading1solChar"/>
    <w:rsid w:val="00685AB3"/>
    <w:pPr>
      <w:tabs>
        <w:tab w:val="left" w:pos="940"/>
      </w:tabs>
      <w:autoSpaceDE w:val="0"/>
      <w:autoSpaceDN w:val="0"/>
      <w:adjustRightInd w:val="0"/>
    </w:pPr>
  </w:style>
  <w:style w:type="character" w:customStyle="1" w:styleId="Heading1solChar">
    <w:name w:val="Heading1sol Char"/>
    <w:basedOn w:val="DefaultParagraphFont"/>
    <w:link w:val="Heading1sol"/>
    <w:rsid w:val="00685AB3"/>
    <w:rPr>
      <w:rFonts w:ascii="Arial" w:hAnsi="Arial"/>
      <w:sz w:val="23"/>
      <w:szCs w:val="23"/>
    </w:rPr>
  </w:style>
  <w:style w:type="paragraph" w:customStyle="1" w:styleId="Heading2sol">
    <w:name w:val="Heading2sol"/>
    <w:basedOn w:val="Normal"/>
    <w:link w:val="Heading2solChar"/>
    <w:rsid w:val="00685AB3"/>
    <w:pPr>
      <w:tabs>
        <w:tab w:val="left" w:pos="940"/>
      </w:tabs>
      <w:autoSpaceDE w:val="0"/>
      <w:autoSpaceDN w:val="0"/>
      <w:adjustRightInd w:val="0"/>
    </w:pPr>
    <w:rPr>
      <w:b/>
    </w:rPr>
  </w:style>
  <w:style w:type="character" w:customStyle="1" w:styleId="Heading2solChar">
    <w:name w:val="Heading2sol Char"/>
    <w:basedOn w:val="DefaultParagraphFont"/>
    <w:link w:val="Heading2sol"/>
    <w:rsid w:val="00685AB3"/>
    <w:rPr>
      <w:rFonts w:ascii="Arial" w:hAnsi="Arial"/>
      <w:b/>
      <w:sz w:val="23"/>
      <w:szCs w:val="23"/>
    </w:rPr>
  </w:style>
  <w:style w:type="paragraph" w:customStyle="1" w:styleId="reporthdg2">
    <w:name w:val="report hdg 2"/>
    <w:basedOn w:val="Normal"/>
    <w:link w:val="reporthdg2Char"/>
    <w:rsid w:val="00685AB3"/>
    <w:rPr>
      <w:b/>
      <w:sz w:val="28"/>
      <w:szCs w:val="28"/>
    </w:rPr>
  </w:style>
  <w:style w:type="character" w:customStyle="1" w:styleId="reporthdg2Char">
    <w:name w:val="report hdg 2 Char"/>
    <w:basedOn w:val="DefaultParagraphFont"/>
    <w:link w:val="reporthdg2"/>
    <w:rsid w:val="00685AB3"/>
    <w:rPr>
      <w:rFonts w:ascii="Arial" w:hAnsi="Arial"/>
      <w:b/>
      <w:sz w:val="28"/>
      <w:szCs w:val="28"/>
    </w:rPr>
  </w:style>
  <w:style w:type="character" w:customStyle="1" w:styleId="Heading1Char">
    <w:name w:val="Heading 1 Char"/>
    <w:basedOn w:val="DefaultParagraphFont"/>
    <w:link w:val="Heading1"/>
    <w:rsid w:val="00393F2A"/>
    <w:rPr>
      <w:rFonts w:ascii="Arial" w:eastAsiaTheme="majorEastAsia" w:hAnsi="Arial" w:cstheme="majorBidi"/>
      <w:b/>
      <w:color w:val="822433"/>
      <w:spacing w:val="-3"/>
      <w:sz w:val="44"/>
      <w:szCs w:val="44"/>
    </w:rPr>
  </w:style>
  <w:style w:type="character" w:customStyle="1" w:styleId="Heading2Char">
    <w:name w:val="Heading 2 Char"/>
    <w:basedOn w:val="DefaultParagraphFont"/>
    <w:link w:val="Heading2"/>
    <w:uiPriority w:val="9"/>
    <w:rsid w:val="00393F2A"/>
    <w:rPr>
      <w:rFonts w:ascii="Arial" w:eastAsiaTheme="majorEastAsia" w:hAnsi="Arial" w:cs="Arial"/>
      <w:b/>
      <w:bCs/>
      <w:sz w:val="28"/>
      <w:szCs w:val="28"/>
    </w:rPr>
  </w:style>
  <w:style w:type="character" w:customStyle="1" w:styleId="Heading3Char">
    <w:name w:val="Heading 3 Char"/>
    <w:basedOn w:val="DefaultParagraphFont"/>
    <w:link w:val="Heading3"/>
    <w:uiPriority w:val="9"/>
    <w:rsid w:val="00393F2A"/>
    <w:rPr>
      <w:rFonts w:ascii="Arial" w:eastAsiaTheme="majorEastAsia" w:hAnsi="Arial" w:cs="Arial"/>
      <w:bCs/>
      <w:i/>
      <w:sz w:val="23"/>
      <w:szCs w:val="23"/>
    </w:rPr>
  </w:style>
  <w:style w:type="character" w:customStyle="1" w:styleId="Heading4Char">
    <w:name w:val="Heading 4 Char"/>
    <w:basedOn w:val="DefaultParagraphFont"/>
    <w:link w:val="Heading4"/>
    <w:uiPriority w:val="9"/>
    <w:rsid w:val="00393F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393F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393F2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393F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393F2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393F2A"/>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AE3EF1"/>
    <w:pPr>
      <w:spacing w:after="100" w:line="360" w:lineRule="auto"/>
    </w:pPr>
    <w:rPr>
      <w:rFonts w:eastAsia="Times New Roman" w:cs="Times New Roman"/>
      <w:b/>
      <w:sz w:val="24"/>
      <w:szCs w:val="22"/>
      <w:lang w:val="en-US"/>
    </w:rPr>
  </w:style>
  <w:style w:type="paragraph" w:styleId="TOC2">
    <w:name w:val="toc 2"/>
    <w:basedOn w:val="Normal"/>
    <w:next w:val="Normal"/>
    <w:autoRedefine/>
    <w:uiPriority w:val="39"/>
    <w:semiHidden/>
    <w:unhideWhenUsed/>
    <w:rsid w:val="00685AB3"/>
    <w:pPr>
      <w:spacing w:after="100" w:line="276" w:lineRule="auto"/>
      <w:ind w:left="220"/>
    </w:pPr>
    <w:rPr>
      <w:rFonts w:ascii="Calibri" w:hAnsi="Calibri"/>
      <w:sz w:val="22"/>
      <w:szCs w:val="22"/>
      <w:lang w:val="en-US"/>
    </w:rPr>
  </w:style>
  <w:style w:type="paragraph" w:styleId="TOC3">
    <w:name w:val="toc 3"/>
    <w:basedOn w:val="Normal"/>
    <w:next w:val="Normal"/>
    <w:autoRedefine/>
    <w:uiPriority w:val="39"/>
    <w:unhideWhenUsed/>
    <w:rsid w:val="00685AB3"/>
    <w:pPr>
      <w:spacing w:after="100" w:line="276" w:lineRule="auto"/>
      <w:ind w:left="440"/>
    </w:pPr>
    <w:rPr>
      <w:rFonts w:ascii="Calibri" w:hAnsi="Calibri"/>
      <w:sz w:val="22"/>
      <w:szCs w:val="22"/>
      <w:lang w:val="en-US"/>
    </w:rPr>
  </w:style>
  <w:style w:type="paragraph" w:styleId="Title">
    <w:name w:val="Title"/>
    <w:basedOn w:val="Normal"/>
    <w:next w:val="Normal"/>
    <w:link w:val="TitleChar"/>
    <w:uiPriority w:val="10"/>
    <w:qFormat/>
    <w:rsid w:val="00393F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93F2A"/>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393F2A"/>
    <w:rPr>
      <w:b/>
      <w:bCs/>
    </w:rPr>
  </w:style>
  <w:style w:type="paragraph" w:styleId="ListParagraph">
    <w:name w:val="List Paragraph"/>
    <w:basedOn w:val="Normal"/>
    <w:link w:val="ListParagraphChar"/>
    <w:uiPriority w:val="34"/>
    <w:qFormat/>
    <w:rsid w:val="000B7D53"/>
    <w:pPr>
      <w:ind w:left="720"/>
      <w:contextualSpacing/>
    </w:pPr>
  </w:style>
  <w:style w:type="character" w:customStyle="1" w:styleId="ListParagraphChar">
    <w:name w:val="List Paragraph Char"/>
    <w:link w:val="ListParagraph"/>
    <w:uiPriority w:val="34"/>
    <w:locked/>
    <w:rsid w:val="000B7D53"/>
  </w:style>
  <w:style w:type="character" w:styleId="SubtleEmphasis">
    <w:name w:val="Subtle Emphasis"/>
    <w:basedOn w:val="DefaultParagraphFont"/>
    <w:uiPriority w:val="19"/>
    <w:qFormat/>
    <w:rsid w:val="00393F2A"/>
    <w:rPr>
      <w:i/>
      <w:iCs/>
      <w:color w:val="808080" w:themeColor="text1" w:themeTint="7F"/>
    </w:rPr>
  </w:style>
  <w:style w:type="paragraph" w:styleId="TOCHeading">
    <w:name w:val="TOC Heading"/>
    <w:basedOn w:val="Heading1"/>
    <w:next w:val="Normal"/>
    <w:uiPriority w:val="39"/>
    <w:semiHidden/>
    <w:unhideWhenUsed/>
    <w:qFormat/>
    <w:rsid w:val="00393F2A"/>
    <w:pPr>
      <w:keepLines/>
      <w:tabs>
        <w:tab w:val="clear" w:pos="432"/>
        <w:tab w:val="clear" w:pos="864"/>
        <w:tab w:val="clear" w:pos="1296"/>
        <w:tab w:val="clear" w:pos="1728"/>
      </w:tabs>
      <w:spacing w:before="480" w:line="276" w:lineRule="auto"/>
      <w:ind w:left="0" w:firstLine="0"/>
      <w:outlineLvl w:val="9"/>
    </w:pPr>
    <w:rPr>
      <w:rFonts w:asciiTheme="majorHAnsi" w:hAnsiTheme="majorHAnsi"/>
      <w:bCs/>
      <w:i/>
      <w:color w:val="365F91" w:themeColor="accent1" w:themeShade="BF"/>
      <w:spacing w:val="0"/>
      <w:sz w:val="28"/>
      <w:szCs w:val="28"/>
    </w:rPr>
  </w:style>
  <w:style w:type="paragraph" w:styleId="Caption">
    <w:name w:val="caption"/>
    <w:basedOn w:val="Normal"/>
    <w:next w:val="Normal"/>
    <w:uiPriority w:val="35"/>
    <w:semiHidden/>
    <w:unhideWhenUsed/>
    <w:qFormat/>
    <w:rsid w:val="00393F2A"/>
    <w:rPr>
      <w:b/>
      <w:bCs/>
      <w:color w:val="4F81BD" w:themeColor="accent1"/>
      <w:sz w:val="18"/>
      <w:szCs w:val="18"/>
    </w:rPr>
  </w:style>
  <w:style w:type="paragraph" w:styleId="Subtitle">
    <w:name w:val="Subtitle"/>
    <w:basedOn w:val="Normal"/>
    <w:next w:val="Normal"/>
    <w:link w:val="SubtitleChar"/>
    <w:uiPriority w:val="11"/>
    <w:qFormat/>
    <w:rsid w:val="00393F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93F2A"/>
    <w:rPr>
      <w:rFonts w:asciiTheme="majorHAnsi" w:eastAsiaTheme="majorEastAsia" w:hAnsiTheme="majorHAnsi" w:cstheme="majorBidi"/>
      <w:i/>
      <w:iCs/>
      <w:color w:val="4F81BD" w:themeColor="accent1"/>
      <w:spacing w:val="15"/>
      <w:sz w:val="24"/>
      <w:szCs w:val="24"/>
    </w:rPr>
  </w:style>
  <w:style w:type="character" w:styleId="Emphasis">
    <w:name w:val="Emphasis"/>
    <w:basedOn w:val="DefaultParagraphFont"/>
    <w:uiPriority w:val="20"/>
    <w:qFormat/>
    <w:rsid w:val="00393F2A"/>
    <w:rPr>
      <w:i/>
      <w:iCs/>
    </w:rPr>
  </w:style>
  <w:style w:type="paragraph" w:styleId="NoSpacing">
    <w:name w:val="No Spacing"/>
    <w:uiPriority w:val="1"/>
    <w:qFormat/>
    <w:rsid w:val="00393F2A"/>
  </w:style>
  <w:style w:type="paragraph" w:styleId="Quote">
    <w:name w:val="Quote"/>
    <w:basedOn w:val="Normal"/>
    <w:next w:val="Normal"/>
    <w:link w:val="QuoteChar"/>
    <w:uiPriority w:val="29"/>
    <w:qFormat/>
    <w:rsid w:val="00393F2A"/>
    <w:rPr>
      <w:rFonts w:asciiTheme="minorHAnsi" w:hAnsiTheme="minorHAnsi" w:cstheme="minorBidi"/>
      <w:i/>
      <w:iCs/>
      <w:color w:val="000000" w:themeColor="text1"/>
      <w:sz w:val="22"/>
      <w:szCs w:val="22"/>
    </w:rPr>
  </w:style>
  <w:style w:type="character" w:customStyle="1" w:styleId="QuoteChar">
    <w:name w:val="Quote Char"/>
    <w:basedOn w:val="DefaultParagraphFont"/>
    <w:link w:val="Quote"/>
    <w:uiPriority w:val="29"/>
    <w:rsid w:val="00393F2A"/>
    <w:rPr>
      <w:i/>
      <w:iCs/>
      <w:color w:val="000000" w:themeColor="text1"/>
    </w:rPr>
  </w:style>
  <w:style w:type="paragraph" w:styleId="IntenseQuote">
    <w:name w:val="Intense Quote"/>
    <w:basedOn w:val="Normal"/>
    <w:next w:val="Normal"/>
    <w:link w:val="IntenseQuoteChar"/>
    <w:uiPriority w:val="30"/>
    <w:qFormat/>
    <w:rsid w:val="00393F2A"/>
    <w:pPr>
      <w:pBdr>
        <w:bottom w:val="single" w:sz="4" w:space="4" w:color="4F81BD" w:themeColor="accent1"/>
      </w:pBdr>
      <w:spacing w:before="200" w:after="280"/>
      <w:ind w:left="936" w:right="936"/>
    </w:pPr>
    <w:rPr>
      <w:rFonts w:ascii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393F2A"/>
    <w:rPr>
      <w:b/>
      <w:bCs/>
      <w:i/>
      <w:iCs/>
      <w:color w:val="4F81BD" w:themeColor="accent1"/>
    </w:rPr>
  </w:style>
  <w:style w:type="character" w:styleId="IntenseEmphasis">
    <w:name w:val="Intense Emphasis"/>
    <w:basedOn w:val="DefaultParagraphFont"/>
    <w:uiPriority w:val="21"/>
    <w:qFormat/>
    <w:rsid w:val="00393F2A"/>
    <w:rPr>
      <w:b/>
      <w:bCs/>
      <w:i/>
      <w:iCs/>
      <w:color w:val="4F81BD" w:themeColor="accent1"/>
    </w:rPr>
  </w:style>
  <w:style w:type="character" w:styleId="SubtleReference">
    <w:name w:val="Subtle Reference"/>
    <w:basedOn w:val="DefaultParagraphFont"/>
    <w:uiPriority w:val="31"/>
    <w:qFormat/>
    <w:rsid w:val="00393F2A"/>
    <w:rPr>
      <w:smallCaps/>
      <w:color w:val="C0504D" w:themeColor="accent2"/>
      <w:u w:val="single"/>
    </w:rPr>
  </w:style>
  <w:style w:type="character" w:styleId="IntenseReference">
    <w:name w:val="Intense Reference"/>
    <w:basedOn w:val="DefaultParagraphFont"/>
    <w:uiPriority w:val="32"/>
    <w:qFormat/>
    <w:rsid w:val="00393F2A"/>
    <w:rPr>
      <w:b/>
      <w:bCs/>
      <w:smallCaps/>
      <w:color w:val="C0504D" w:themeColor="accent2"/>
      <w:spacing w:val="5"/>
      <w:u w:val="single"/>
    </w:rPr>
  </w:style>
  <w:style w:type="character" w:styleId="BookTitle">
    <w:name w:val="Book Title"/>
    <w:basedOn w:val="DefaultParagraphFont"/>
    <w:uiPriority w:val="33"/>
    <w:qFormat/>
    <w:rsid w:val="00393F2A"/>
    <w:rPr>
      <w:b/>
      <w:bCs/>
      <w:smallCaps/>
      <w:spacing w:val="5"/>
    </w:rPr>
  </w:style>
  <w:style w:type="paragraph" w:customStyle="1" w:styleId="agendaStyle1">
    <w:name w:val="agendaStyle1"/>
    <w:basedOn w:val="Heading1"/>
    <w:link w:val="agendaStyle1Char"/>
    <w:qFormat/>
    <w:rsid w:val="00656540"/>
    <w:rPr>
      <w:rFonts w:cs="Arial"/>
      <w:color w:val="auto"/>
      <w:sz w:val="32"/>
      <w:szCs w:val="32"/>
    </w:rPr>
  </w:style>
  <w:style w:type="paragraph" w:styleId="Header">
    <w:name w:val="header"/>
    <w:basedOn w:val="Normal"/>
    <w:link w:val="HeaderChar"/>
    <w:uiPriority w:val="99"/>
    <w:unhideWhenUsed/>
    <w:rsid w:val="00776232"/>
    <w:pPr>
      <w:tabs>
        <w:tab w:val="center" w:pos="4513"/>
        <w:tab w:val="right" w:pos="9026"/>
      </w:tabs>
    </w:pPr>
  </w:style>
  <w:style w:type="character" w:customStyle="1" w:styleId="agendaStyle1Char">
    <w:name w:val="agendaStyle1 Char"/>
    <w:basedOn w:val="Heading1Char"/>
    <w:link w:val="agendaStyle1"/>
    <w:rsid w:val="00656540"/>
    <w:rPr>
      <w:rFonts w:ascii="Arial" w:eastAsiaTheme="majorEastAsia" w:hAnsi="Arial" w:cstheme="majorBidi"/>
      <w:b/>
      <w:color w:val="822433"/>
      <w:spacing w:val="-3"/>
      <w:sz w:val="32"/>
      <w:szCs w:val="32"/>
    </w:rPr>
  </w:style>
  <w:style w:type="character" w:customStyle="1" w:styleId="HeaderChar">
    <w:name w:val="Header Char"/>
    <w:basedOn w:val="DefaultParagraphFont"/>
    <w:link w:val="Header"/>
    <w:uiPriority w:val="99"/>
    <w:rsid w:val="00776232"/>
  </w:style>
  <w:style w:type="paragraph" w:styleId="Footer">
    <w:name w:val="footer"/>
    <w:basedOn w:val="Normal"/>
    <w:link w:val="FooterChar"/>
    <w:uiPriority w:val="99"/>
    <w:unhideWhenUsed/>
    <w:rsid w:val="00776232"/>
    <w:pPr>
      <w:tabs>
        <w:tab w:val="center" w:pos="4513"/>
        <w:tab w:val="right" w:pos="9026"/>
      </w:tabs>
    </w:pPr>
  </w:style>
  <w:style w:type="character" w:customStyle="1" w:styleId="FooterChar">
    <w:name w:val="Footer Char"/>
    <w:basedOn w:val="DefaultParagraphFont"/>
    <w:link w:val="Footer"/>
    <w:uiPriority w:val="99"/>
    <w:rsid w:val="00776232"/>
  </w:style>
  <w:style w:type="paragraph" w:customStyle="1" w:styleId="MainCommittee">
    <w:name w:val="Main Committee"/>
    <w:basedOn w:val="Normal"/>
    <w:rsid w:val="00776232"/>
    <w:pPr>
      <w:tabs>
        <w:tab w:val="center" w:pos="4513"/>
      </w:tabs>
      <w:suppressAutoHyphens/>
    </w:pPr>
    <w:rPr>
      <w:rFonts w:eastAsia="Times New Roman" w:cs="Times New Roman"/>
      <w:spacing w:val="-3"/>
      <w:sz w:val="24"/>
      <w:szCs w:val="20"/>
    </w:rPr>
  </w:style>
  <w:style w:type="paragraph" w:styleId="BalloonText">
    <w:name w:val="Balloon Text"/>
    <w:basedOn w:val="Normal"/>
    <w:link w:val="BalloonTextChar"/>
    <w:uiPriority w:val="99"/>
    <w:semiHidden/>
    <w:unhideWhenUsed/>
    <w:rsid w:val="00776232"/>
    <w:rPr>
      <w:rFonts w:ascii="Tahoma" w:hAnsi="Tahoma" w:cs="Tahoma"/>
      <w:sz w:val="16"/>
      <w:szCs w:val="16"/>
    </w:rPr>
  </w:style>
  <w:style w:type="character" w:customStyle="1" w:styleId="BalloonTextChar">
    <w:name w:val="Balloon Text Char"/>
    <w:basedOn w:val="DefaultParagraphFont"/>
    <w:link w:val="BalloonText"/>
    <w:uiPriority w:val="99"/>
    <w:semiHidden/>
    <w:rsid w:val="00776232"/>
    <w:rPr>
      <w:rFonts w:ascii="Tahoma" w:hAnsi="Tahoma" w:cs="Tahoma"/>
      <w:sz w:val="16"/>
      <w:szCs w:val="16"/>
    </w:rPr>
  </w:style>
  <w:style w:type="paragraph" w:customStyle="1" w:styleId="agendaStyle2">
    <w:name w:val="agendaStyle2"/>
    <w:basedOn w:val="Heading2"/>
    <w:link w:val="agendaStyle2Char"/>
    <w:qFormat/>
    <w:rsid w:val="004C3F2A"/>
    <w:pPr>
      <w:spacing w:before="0"/>
    </w:pPr>
    <w:rPr>
      <w:sz w:val="24"/>
      <w:szCs w:val="24"/>
    </w:rPr>
  </w:style>
  <w:style w:type="paragraph" w:customStyle="1" w:styleId="agendaStyle3">
    <w:name w:val="agendaStyle3"/>
    <w:basedOn w:val="Normal"/>
    <w:link w:val="agendaStyle3Char"/>
    <w:qFormat/>
    <w:rsid w:val="004C3F2A"/>
    <w:rPr>
      <w:u w:val="single"/>
    </w:rPr>
  </w:style>
  <w:style w:type="character" w:customStyle="1" w:styleId="agendaStyle2Char">
    <w:name w:val="agendaStyle2 Char"/>
    <w:basedOn w:val="Heading2Char"/>
    <w:link w:val="agendaStyle2"/>
    <w:rsid w:val="004C3F2A"/>
    <w:rPr>
      <w:rFonts w:ascii="Arial" w:eastAsiaTheme="majorEastAsia" w:hAnsi="Arial" w:cs="Arial"/>
      <w:b/>
      <w:bCs/>
      <w:sz w:val="24"/>
      <w:szCs w:val="24"/>
    </w:rPr>
  </w:style>
  <w:style w:type="paragraph" w:customStyle="1" w:styleId="CabinetReportbullets">
    <w:name w:val="Cabinet Report bullets"/>
    <w:basedOn w:val="Normal"/>
    <w:qFormat/>
    <w:rsid w:val="00CB5C03"/>
    <w:pPr>
      <w:widowControl w:val="0"/>
      <w:numPr>
        <w:numId w:val="5"/>
      </w:numPr>
      <w:tabs>
        <w:tab w:val="left" w:pos="459"/>
        <w:tab w:val="left" w:pos="1735"/>
      </w:tabs>
      <w:autoSpaceDE w:val="0"/>
      <w:autoSpaceDN w:val="0"/>
      <w:adjustRightInd w:val="0"/>
      <w:spacing w:before="120" w:after="120"/>
      <w:ind w:left="1735" w:hanging="1701"/>
    </w:pPr>
    <w:rPr>
      <w:rFonts w:eastAsia="Times New Roman"/>
      <w:color w:val="000000"/>
      <w:lang w:eastAsia="en-GB"/>
    </w:rPr>
  </w:style>
  <w:style w:type="character" w:customStyle="1" w:styleId="agendaStyle3Char">
    <w:name w:val="agendaStyle3 Char"/>
    <w:basedOn w:val="DefaultParagraphFont"/>
    <w:link w:val="agendaStyle3"/>
    <w:rsid w:val="004C3F2A"/>
    <w:rPr>
      <w:u w:val="single"/>
    </w:rPr>
  </w:style>
  <w:style w:type="table" w:styleId="TableGrid">
    <w:name w:val="Table Grid"/>
    <w:basedOn w:val="TableNormal"/>
    <w:uiPriority w:val="59"/>
    <w:rsid w:val="00EF0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518D"/>
    <w:rPr>
      <w:color w:val="0000FF" w:themeColor="hyperlink"/>
      <w:u w:val="single"/>
    </w:rPr>
  </w:style>
  <w:style w:type="paragraph" w:customStyle="1" w:styleId="agendaStyle4">
    <w:name w:val="agendaStyle4"/>
    <w:basedOn w:val="ListParagraph"/>
    <w:link w:val="agendaStyle4Char"/>
    <w:qFormat/>
    <w:rsid w:val="0048518D"/>
    <w:pPr>
      <w:ind w:left="357"/>
    </w:pPr>
    <w:rPr>
      <w:i/>
    </w:rPr>
  </w:style>
  <w:style w:type="character" w:customStyle="1" w:styleId="agendaStyle4Char">
    <w:name w:val="agendaStyle4 Char"/>
    <w:basedOn w:val="ListParagraphChar"/>
    <w:link w:val="agendaStyle4"/>
    <w:rsid w:val="0048518D"/>
    <w:rPr>
      <w:i/>
    </w:rPr>
  </w:style>
  <w:style w:type="paragraph" w:customStyle="1" w:styleId="MeetingName">
    <w:name w:val="Meeting Name"/>
    <w:basedOn w:val="Normal"/>
    <w:link w:val="MeetingNameChar"/>
    <w:qFormat/>
    <w:rsid w:val="005629C2"/>
    <w:pPr>
      <w:jc w:val="right"/>
    </w:pPr>
    <w:rPr>
      <w:b/>
      <w:sz w:val="32"/>
      <w:szCs w:val="32"/>
    </w:rPr>
  </w:style>
  <w:style w:type="character" w:customStyle="1" w:styleId="MeetingNameChar">
    <w:name w:val="Meeting Name Char"/>
    <w:basedOn w:val="DefaultParagraphFont"/>
    <w:link w:val="MeetingName"/>
    <w:rsid w:val="005629C2"/>
    <w:rPr>
      <w:b/>
      <w:sz w:val="32"/>
      <w:szCs w:val="32"/>
    </w:rPr>
  </w:style>
  <w:style w:type="paragraph" w:styleId="Revision">
    <w:name w:val="Revision"/>
    <w:hidden/>
    <w:uiPriority w:val="99"/>
    <w:semiHidden/>
    <w:rsid w:val="00096595"/>
  </w:style>
  <w:style w:type="character" w:styleId="UnresolvedMention">
    <w:name w:val="Unresolved Mention"/>
    <w:basedOn w:val="DefaultParagraphFont"/>
    <w:uiPriority w:val="99"/>
    <w:semiHidden/>
    <w:unhideWhenUsed/>
    <w:rsid w:val="00805469"/>
    <w:rPr>
      <w:color w:val="605E5C"/>
      <w:shd w:val="clear" w:color="auto" w:fill="E1DFDD"/>
    </w:rPr>
  </w:style>
  <w:style w:type="character" w:styleId="FollowedHyperlink">
    <w:name w:val="FollowedHyperlink"/>
    <w:basedOn w:val="DefaultParagraphFont"/>
    <w:uiPriority w:val="99"/>
    <w:semiHidden/>
    <w:unhideWhenUsed/>
    <w:rsid w:val="008054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66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leary\AppData\Roaming\Microsoft\Templates\agenda%20template%20tes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2B3F220E2D3F408F69BE46B1B5A43C" ma:contentTypeVersion="20" ma:contentTypeDescription="Create a new document." ma:contentTypeScope="" ma:versionID="3c166d1e71252c2238e901fee2b7ad1c">
  <xsd:schema xmlns:xsd="http://www.w3.org/2001/XMLSchema" xmlns:xs="http://www.w3.org/2001/XMLSchema" xmlns:p="http://schemas.microsoft.com/office/2006/metadata/properties" xmlns:ns2="8394a309-b766-4598-9079-5c90de564ad1" xmlns:ns3="3f4ee978-c51f-4db1-af75-79d6bc4ddca8" xmlns:ns4="972e7259-f482-430d-af36-391b01fecc23" targetNamespace="http://schemas.microsoft.com/office/2006/metadata/properties" ma:root="true" ma:fieldsID="f9cc1d44b020317ecc7bf0d5c4c65ced" ns2:_="" ns3:_="" ns4:_="">
    <xsd:import namespace="8394a309-b766-4598-9079-5c90de564ad1"/>
    <xsd:import namespace="3f4ee978-c51f-4db1-af75-79d6bc4ddca8"/>
    <xsd:import namespace="972e7259-f482-430d-af36-391b01fecc23"/>
    <xsd:element name="properties">
      <xsd:complexType>
        <xsd:sequence>
          <xsd:element name="documentManagement">
            <xsd:complexType>
              <xsd:all>
                <xsd:element ref="ns2:l0a21930db29477aacff9255782f9a52" minOccurs="0"/>
                <xsd:element ref="ns2:TaxCatchAll" minOccurs="0"/>
                <xsd:element ref="ns2:fab78a9ee9a9424792d764e9cb1998f2" minOccurs="0"/>
                <xsd:element ref="ns3:SharedWithUsers" minOccurs="0"/>
                <xsd:element ref="ns3:SharedWithDetails" minOccurs="0"/>
                <xsd:element ref="ns2:b96b2eea7c864110b50d4689788c735e" minOccurs="0"/>
                <xsd:element ref="ns4:Content" minOccurs="0"/>
                <xsd:element ref="ns2:Business_x0020_Owner" minOccurs="0"/>
                <xsd:element ref="ns2:Expiry_x0020_Date" minOccurs="0"/>
                <xsd:element ref="ns2:Review_x0020_Date" minOccurs="0"/>
                <xsd:element ref="ns4:c2220c4976d34e6587cd82881e579785"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94a309-b766-4598-9079-5c90de564ad1" elementFormDefault="qualified">
    <xsd:import namespace="http://schemas.microsoft.com/office/2006/documentManagement/types"/>
    <xsd:import namespace="http://schemas.microsoft.com/office/infopath/2007/PartnerControls"/>
    <xsd:element name="l0a21930db29477aacff9255782f9a52" ma:index="9" nillable="true" ma:taxonomy="true" ma:internalName="l0a21930db29477aacff9255782f9a52" ma:taxonomyFieldName="WCC_x0020_Sections" ma:displayName="GlobalNavArea" ma:default="2;#Core Business|d570191a-953a-4de5-b0c7-cf484b96b14f" ma:fieldId="{50a21930-db29-477a-acff-9255782f9a52}" ma:taxonomyMulti="true" ma:sspId="69055dc2-26ad-43de-a66d-de702ec6dd99" ma:termSetId="62a3246a-01ff-4265-bd54-cd22e02d4f7b" ma:anchorId="00000000-0000-0000-0000-000000000000" ma:open="false" ma:isKeyword="false">
      <xsd:complexType>
        <xsd:sequence>
          <xsd:element ref="pc:Terms" minOccurs="0" maxOccurs="1"/>
        </xsd:sequence>
      </xsd:complexType>
    </xsd:element>
    <xsd:element name="TaxCatchAll" ma:index="10" nillable="true" ma:displayName="Taxonomy Catch All Column" ma:description="" ma:hidden="true" ma:list="{0feaa9f6-1717-4de4-988e-60dfde7d77bd}" ma:internalName="TaxCatchAll" ma:showField="CatchAllData" ma:web="8394a309-b766-4598-9079-5c90de564ad1">
      <xsd:complexType>
        <xsd:complexContent>
          <xsd:extension base="dms:MultiChoiceLookup">
            <xsd:sequence>
              <xsd:element name="Value" type="dms:Lookup" maxOccurs="unbounded" minOccurs="0" nillable="true"/>
            </xsd:sequence>
          </xsd:extension>
        </xsd:complexContent>
      </xsd:complexType>
    </xsd:element>
    <xsd:element name="fab78a9ee9a9424792d764e9cb1998f2" ma:index="12" nillable="true" ma:taxonomy="true" ma:internalName="fab78a9ee9a9424792d764e9cb1998f2" ma:taxonomyFieldName="Doc_x0020_Type" ma:displayName="Doc Type" ma:default="" ma:fieldId="{fab78a9e-e9a9-4247-92d7-64e9cb1998f2}" ma:sspId="69055dc2-26ad-43de-a66d-de702ec6dd99" ma:termSetId="889f3434-4809-4fd7-b63b-93a228e72cda" ma:anchorId="00000000-0000-0000-0000-000000000000" ma:open="false" ma:isKeyword="false">
      <xsd:complexType>
        <xsd:sequence>
          <xsd:element ref="pc:Terms" minOccurs="0" maxOccurs="1"/>
        </xsd:sequence>
      </xsd:complexType>
    </xsd:element>
    <xsd:element name="b96b2eea7c864110b50d4689788c735e" ma:index="16" nillable="true" ma:taxonomy="true" ma:internalName="b96b2eea7c864110b50d4689788c735e" ma:taxonomyFieldName="GlobalContentGroup" ma:displayName="GlobalContentGroup" ma:default="1;#CoreSection|0ab7bdd1-1d0e-4fa2-a235-2682401e7929" ma:fieldId="{b96b2eea-7c86-4110-b50d-4689788c735e}" ma:sspId="69055dc2-26ad-43de-a66d-de702ec6dd99" ma:termSetId="2c009ba2-29fb-40b3-af82-e58de27b00aa" ma:anchorId="00000000-0000-0000-0000-000000000000" ma:open="false" ma:isKeyword="false">
      <xsd:complexType>
        <xsd:sequence>
          <xsd:element ref="pc:Terms" minOccurs="0" maxOccurs="1"/>
        </xsd:sequence>
      </xsd:complexType>
    </xsd:element>
    <xsd:element name="Business_x0020_Owner" ma:index="18" nillable="true" ma:displayName="Business Owner" ma:list="UserInfo" ma:SharePointGroup="0" ma:internalName="Business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piry_x0020_Date" ma:index="19" nillable="true" ma:displayName="Expiry Date" ma:format="DateOnly" ma:internalName="Expiry_x0020_Date">
      <xsd:simpleType>
        <xsd:restriction base="dms:DateTime"/>
      </xsd:simpleType>
    </xsd:element>
    <xsd:element name="Review_x0020_Date" ma:index="20" nillable="true" ma:displayName="Review Date" ma:format="DateOnly" ma:internalName="Review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f4ee978-c51f-4db1-af75-79d6bc4ddca8"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2e7259-f482-430d-af36-391b01fecc23" elementFormDefault="qualified">
    <xsd:import namespace="http://schemas.microsoft.com/office/2006/documentManagement/types"/>
    <xsd:import namespace="http://schemas.microsoft.com/office/infopath/2007/PartnerControls"/>
    <xsd:element name="Content" ma:index="17" nillable="true" ma:displayName="Section" ma:format="Dropdown" ma:internalName="Content">
      <xsd:simpleType>
        <xsd:restriction base="dms:Choice">
          <xsd:enumeration value="Governance Guidance"/>
          <xsd:enumeration value="Additional Guidance"/>
          <xsd:enumeration value="Parish Clerks"/>
        </xsd:restriction>
      </xsd:simpleType>
    </xsd:element>
    <xsd:element name="c2220c4976d34e6587cd82881e579785" ma:index="22" nillable="true" ma:taxonomy="true" ma:internalName="c2220c4976d34e6587cd82881e579785" ma:taxonomyFieldName="Secondary_x0020_Term" ma:displayName="Secondary Term" ma:default="" ma:fieldId="{c2220c49-76d3-4e65-87cd-82881e579785}" ma:taxonomyMulti="true" ma:sspId="69055dc2-26ad-43de-a66d-de702ec6dd99" ma:termSetId="4f6a0d6f-1ee3-4355-babb-d9a1b32c3de5" ma:anchorId="00000000-0000-0000-0000-000000000000" ma:open="false" ma:isKeyword="false">
      <xsd:complexType>
        <xsd:sequence>
          <xsd:element ref="pc:Terms" minOccurs="0" maxOccurs="1"/>
        </xsd:sequence>
      </xsd:complexType>
    </xsd:element>
    <xsd:element name="MediaServiceMetadata" ma:index="23" nillable="true" ma:displayName="MediaServiceMetadata" ma:description="" ma:hidden="true" ma:internalName="MediaServiceMetadata" ma:readOnly="true">
      <xsd:simpleType>
        <xsd:restriction base="dms:Note"/>
      </xsd:simpleType>
    </xsd:element>
    <xsd:element name="MediaServiceFastMetadata" ma:index="2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_x0020_Owner xmlns="8394a309-b766-4598-9079-5c90de564ad1">
      <UserInfo>
        <DisplayName/>
        <AccountId xsi:nil="true"/>
        <AccountType/>
      </UserInfo>
    </Business_x0020_Owner>
    <b96b2eea7c864110b50d4689788c735e xmlns="8394a309-b766-4598-9079-5c90de564ad1">
      <Terms xmlns="http://schemas.microsoft.com/office/infopath/2007/PartnerControls">
        <TermInfo xmlns="http://schemas.microsoft.com/office/infopath/2007/PartnerControls">
          <TermName xmlns="http://schemas.microsoft.com/office/infopath/2007/PartnerControls">CoreSection</TermName>
          <TermId xmlns="http://schemas.microsoft.com/office/infopath/2007/PartnerControls">0ab7bdd1-1d0e-4fa2-a235-2682401e7929</TermId>
        </TermInfo>
      </Terms>
    </b96b2eea7c864110b50d4689788c735e>
    <Content xmlns="972e7259-f482-430d-af36-391b01fecc23">Governance Guidance</Content>
    <Expiry_x0020_Date xmlns="8394a309-b766-4598-9079-5c90de564ad1" xsi:nil="true"/>
    <Review_x0020_Date xmlns="8394a309-b766-4598-9079-5c90de564ad1" xsi:nil="true"/>
    <l0a21930db29477aacff9255782f9a52 xmlns="8394a309-b766-4598-9079-5c90de564ad1">
      <Terms xmlns="http://schemas.microsoft.com/office/infopath/2007/PartnerControls">
        <TermInfo xmlns="http://schemas.microsoft.com/office/infopath/2007/PartnerControls">
          <TermName xmlns="http://schemas.microsoft.com/office/infopath/2007/PartnerControls">Democratic Process in the Council</TermName>
          <TermId xmlns="http://schemas.microsoft.com/office/infopath/2007/PartnerControls">2badfeab-5cac-4448-a9ed-1621cbd29758</TermId>
        </TermInfo>
      </Terms>
    </l0a21930db29477aacff9255782f9a52>
    <c2220c4976d34e6587cd82881e579785 xmlns="972e7259-f482-430d-af36-391b01fecc23">
      <Terms xmlns="http://schemas.microsoft.com/office/infopath/2007/PartnerControls"/>
    </c2220c4976d34e6587cd82881e579785>
    <fab78a9ee9a9424792d764e9cb1998f2 xmlns="8394a309-b766-4598-9079-5c90de564ad1">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ae2dcda5-eacc-4f69-80bd-5dabdb504235</TermId>
        </TermInfo>
      </Terms>
    </fab78a9ee9a9424792d764e9cb1998f2>
    <TaxCatchAll xmlns="8394a309-b766-4598-9079-5c90de564ad1">
      <Value>6</Value>
      <Value>11</Value>
      <Value>1</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3754BC-9C34-414F-BBF9-DCCA49FBC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94a309-b766-4598-9079-5c90de564ad1"/>
    <ds:schemaRef ds:uri="3f4ee978-c51f-4db1-af75-79d6bc4ddca8"/>
    <ds:schemaRef ds:uri="972e7259-f482-430d-af36-391b01fecc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09BE72-E7C9-45AA-88F3-F709B2E8DC0D}">
  <ds:schemaRefs>
    <ds:schemaRef ds:uri="http://schemas.microsoft.com/office/2006/metadata/properties"/>
    <ds:schemaRef ds:uri="http://schemas.microsoft.com/office/infopath/2007/PartnerControls"/>
    <ds:schemaRef ds:uri="8394a309-b766-4598-9079-5c90de564ad1"/>
    <ds:schemaRef ds:uri="972e7259-f482-430d-af36-391b01fecc23"/>
  </ds:schemaRefs>
</ds:datastoreItem>
</file>

<file path=customXml/itemProps3.xml><?xml version="1.0" encoding="utf-8"?>
<ds:datastoreItem xmlns:ds="http://schemas.openxmlformats.org/officeDocument/2006/customXml" ds:itemID="{A6072AC5-CCC3-45FA-BA6E-C291EF392823}">
  <ds:schemaRefs>
    <ds:schemaRef ds:uri="http://schemas.microsoft.com/sharepoint/v3/contenttype/forms"/>
  </ds:schemaRefs>
</ds:datastoreItem>
</file>

<file path=customXml/itemProps4.xml><?xml version="1.0" encoding="utf-8"?>
<ds:datastoreItem xmlns:ds="http://schemas.openxmlformats.org/officeDocument/2006/customXml" ds:itemID="{90AC655B-451C-47B4-8E44-4DC897EDC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template test</Template>
  <TotalTime>0</TotalTime>
  <Pages>3</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Worcestershire County Council</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O'leary, Suzanne (Res, Legal &amp; Dem Servs)</dc:creator>
  <cp:lastModifiedBy>Smith, Lucy</cp:lastModifiedBy>
  <cp:revision>2</cp:revision>
  <cp:lastPrinted>2015-08-03T10:41:00Z</cp:lastPrinted>
  <dcterms:created xsi:type="dcterms:W3CDTF">2023-12-13T13:19:00Z</dcterms:created>
  <dcterms:modified xsi:type="dcterms:W3CDTF">2023-12-13T13:19:00Z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lobalContentGroup">
    <vt:lpwstr>1;#CoreSection|0ab7bdd1-1d0e-4fa2-a235-2682401e7929</vt:lpwstr>
  </property>
  <property fmtid="{D5CDD505-2E9C-101B-9397-08002B2CF9AE}" pid="3" name="ContentTypeId">
    <vt:lpwstr>0x010100622B3F220E2D3F408F69BE46B1B5A43C</vt:lpwstr>
  </property>
  <property fmtid="{D5CDD505-2E9C-101B-9397-08002B2CF9AE}" pid="4" name="Secondary Term">
    <vt:lpwstr/>
  </property>
  <property fmtid="{D5CDD505-2E9C-101B-9397-08002B2CF9AE}" pid="5" name="Doc Type">
    <vt:lpwstr>6;#Template|ae2dcda5-eacc-4f69-80bd-5dabdb504235</vt:lpwstr>
  </property>
  <property fmtid="{D5CDD505-2E9C-101B-9397-08002B2CF9AE}" pid="6" name="WCC Sections">
    <vt:lpwstr>11;#Democratic Process in the Council|2badfeab-5cac-4448-a9ed-1621cbd29758</vt:lpwstr>
  </property>
</Properties>
</file>