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C679" w14:textId="77777777" w:rsidR="001B28E8" w:rsidRDefault="001B28E8" w:rsidP="001B28E8">
      <w:pPr>
        <w:pStyle w:val="Heading2"/>
        <w:jc w:val="center"/>
      </w:pPr>
      <w:bookmarkStart w:id="0" w:name="_Toc48028917"/>
      <w:r>
        <w:t>Individual support plan (ISP)</w:t>
      </w:r>
      <w:bookmarkEnd w:id="0"/>
    </w:p>
    <w:p w14:paraId="211308D2" w14:textId="77777777" w:rsidR="001B28E8" w:rsidRPr="00D5189E" w:rsidRDefault="001B28E8" w:rsidP="001B28E8">
      <w:pPr>
        <w:pStyle w:val="Heading3"/>
      </w:pPr>
      <w:bookmarkStart w:id="1" w:name="_Toc48028918"/>
      <w:r w:rsidRPr="00D5189E">
        <w:t>When should practitioners use individual support plans?</w:t>
      </w:r>
      <w:bookmarkEnd w:id="1"/>
    </w:p>
    <w:p w14:paraId="72461350" w14:textId="77777777" w:rsidR="001B28E8" w:rsidRDefault="001B28E8" w:rsidP="001B28E8">
      <w:pPr>
        <w:jc w:val="both"/>
      </w:pPr>
      <w:bookmarkStart w:id="2" w:name="_Hlk47517847"/>
      <w:r>
        <w:t xml:space="preserve">When a child is in their </w:t>
      </w:r>
      <w:r w:rsidRPr="00BE108B">
        <w:t xml:space="preserve">preschool year or below (unless advised otherwise by the inclusion team </w:t>
      </w:r>
      <w:bookmarkEnd w:id="2"/>
      <w:r w:rsidRPr="00BE108B">
        <w:t>/ professional involved)</w:t>
      </w:r>
      <w:r>
        <w:t>,</w:t>
      </w:r>
      <w:r w:rsidRPr="00BE108B">
        <w:t xml:space="preserve"> </w:t>
      </w:r>
      <w:r>
        <w:t>and only strategies have been received not targets, from outside specialist agencies (e.g. GR2 and above, speech and language therapy or physiotherapy).</w:t>
      </w:r>
    </w:p>
    <w:p w14:paraId="055FD8A8" w14:textId="77777777" w:rsidR="001B28E8" w:rsidRDefault="001B28E8" w:rsidP="001B28E8">
      <w:pPr>
        <w:jc w:val="both"/>
      </w:pPr>
      <w:r w:rsidRPr="00FA7421">
        <w:t>When a child is in their preschool year or below (unless advised otherwise by the inclusion team</w:t>
      </w:r>
      <w:r>
        <w:t>) and you need to evidence that you are doing additional and / or different for a child at GR1, because the child does not have outside agencies involved yet. (In this instance if a group provision map is already in place, you would not need to complete the support plan.)</w:t>
      </w:r>
    </w:p>
    <w:p w14:paraId="49074A6C" w14:textId="77777777" w:rsidR="001B28E8" w:rsidRDefault="001B28E8" w:rsidP="001B28E8">
      <w:pPr>
        <w:jc w:val="both"/>
      </w:pPr>
      <w:r>
        <w:t>When the key adults require strategies to support a child’s behaviour, at any age. These strategies should be recorded on the support plan and should then be shared with parents.</w:t>
      </w:r>
    </w:p>
    <w:p w14:paraId="37BEDD36" w14:textId="77777777" w:rsidR="001B28E8" w:rsidRPr="00D5189E" w:rsidRDefault="001B28E8" w:rsidP="001B28E8">
      <w:pPr>
        <w:pStyle w:val="Heading3"/>
      </w:pPr>
      <w:bookmarkStart w:id="3" w:name="_Toc48028919"/>
      <w:r w:rsidRPr="00D5189E">
        <w:t>How often should practitioners review individual support plans?</w:t>
      </w:r>
      <w:bookmarkEnd w:id="3"/>
    </w:p>
    <w:p w14:paraId="30394180" w14:textId="77777777" w:rsidR="001B28E8" w:rsidRDefault="001B28E8" w:rsidP="001B28E8">
      <w:pPr>
        <w:jc w:val="both"/>
      </w:pPr>
      <w:r>
        <w:t xml:space="preserve">Review them every 6-8 weeks (i.e. half termly) with key person, SENCO and parents </w:t>
      </w:r>
    </w:p>
    <w:p w14:paraId="1F92A005" w14:textId="77777777" w:rsidR="001B28E8" w:rsidRDefault="001B28E8" w:rsidP="001B28E8">
      <w:pPr>
        <w:pStyle w:val="Heading3"/>
      </w:pPr>
      <w:bookmarkStart w:id="4" w:name="_Toc48028920"/>
      <w:r>
        <w:t>If a child has not achieved the targets set, what should practitioners do?</w:t>
      </w:r>
      <w:bookmarkEnd w:id="4"/>
    </w:p>
    <w:p w14:paraId="5711B575" w14:textId="77777777" w:rsidR="001B28E8" w:rsidRDefault="001B28E8" w:rsidP="001B28E8">
      <w:pPr>
        <w:jc w:val="both"/>
      </w:pPr>
      <w:r>
        <w:t>They should revisit and adapt the targets to make them achievable, referring to the Early Support tracking documents/Outside Agency report for next steps.</w:t>
      </w:r>
    </w:p>
    <w:p w14:paraId="5D6B3AF2" w14:textId="77777777" w:rsidR="001B28E8" w:rsidRPr="00D5189E" w:rsidRDefault="001B28E8" w:rsidP="001B28E8">
      <w:pPr>
        <w:pStyle w:val="Heading3"/>
      </w:pPr>
      <w:bookmarkStart w:id="5" w:name="_Toc48028921"/>
      <w:r w:rsidRPr="00D5189E">
        <w:t>If a child has achieved the targets set, what should practitioners do?</w:t>
      </w:r>
      <w:bookmarkEnd w:id="5"/>
    </w:p>
    <w:p w14:paraId="75C12FE6" w14:textId="77777777" w:rsidR="001B28E8" w:rsidRDefault="001B28E8" w:rsidP="001B28E8">
      <w:pPr>
        <w:jc w:val="both"/>
      </w:pPr>
      <w:r>
        <w:t xml:space="preserve">Refer to the specialist report for next step targets.  If all targets have been achieved, contact the specialist agency and request a new observation of the child and report for developmental support.  </w:t>
      </w:r>
    </w:p>
    <w:p w14:paraId="0F579088" w14:textId="77777777" w:rsidR="001B28E8" w:rsidRPr="00D5189E" w:rsidRDefault="001B28E8" w:rsidP="001B28E8">
      <w:pPr>
        <w:pStyle w:val="Heading3"/>
      </w:pPr>
      <w:bookmarkStart w:id="6" w:name="_Toc48028922"/>
      <w:r w:rsidRPr="00D5189E">
        <w:t>Setting has not received a report from an outside agency</w:t>
      </w:r>
      <w:r>
        <w:t>.</w:t>
      </w:r>
      <w:bookmarkEnd w:id="6"/>
      <w:r w:rsidRPr="007545A1">
        <w:rPr>
          <w:rFonts w:eastAsiaTheme="minorHAnsi" w:cstheme="minorBidi"/>
          <w:color w:val="auto"/>
          <w:sz w:val="22"/>
          <w:szCs w:val="22"/>
        </w:rPr>
        <w:t xml:space="preserve"> </w:t>
      </w:r>
    </w:p>
    <w:p w14:paraId="2D505C31" w14:textId="77777777" w:rsidR="001B28E8" w:rsidRDefault="001B28E8" w:rsidP="001B28E8">
      <w:pPr>
        <w:jc w:val="both"/>
      </w:pPr>
      <w:r>
        <w:t xml:space="preserve">If a report has not been received, practitioners should contact the specialist agency (with consent from parents) to request that they are sent a copy.  Alternatively, the parents can provide a copy of the report.  </w:t>
      </w:r>
    </w:p>
    <w:p w14:paraId="7EED92C6" w14:textId="77777777" w:rsidR="001B28E8" w:rsidRDefault="001B28E8" w:rsidP="001B28E8">
      <w:pPr>
        <w:jc w:val="both"/>
        <w:rPr>
          <w:b/>
          <w:bCs/>
        </w:rPr>
      </w:pPr>
      <w:r w:rsidRPr="00D5189E">
        <w:rPr>
          <w:b/>
          <w:bCs/>
        </w:rPr>
        <w:t xml:space="preserve">(Next steps – </w:t>
      </w:r>
      <w:r>
        <w:rPr>
          <w:b/>
          <w:bCs/>
        </w:rPr>
        <w:t>c</w:t>
      </w:r>
      <w:r w:rsidRPr="00D5189E">
        <w:rPr>
          <w:b/>
          <w:bCs/>
        </w:rPr>
        <w:t xml:space="preserve">omplete the </w:t>
      </w:r>
      <w:r>
        <w:rPr>
          <w:b/>
          <w:bCs/>
        </w:rPr>
        <w:t>r</w:t>
      </w:r>
      <w:r w:rsidRPr="00D5189E">
        <w:rPr>
          <w:b/>
          <w:bCs/>
        </w:rPr>
        <w:t xml:space="preserve">ecord of </w:t>
      </w:r>
      <w:r>
        <w:rPr>
          <w:b/>
          <w:bCs/>
        </w:rPr>
        <w:t>i</w:t>
      </w:r>
      <w:r w:rsidRPr="00D5189E">
        <w:rPr>
          <w:b/>
          <w:bCs/>
        </w:rPr>
        <w:t>ntervention/</w:t>
      </w:r>
      <w:r>
        <w:rPr>
          <w:b/>
          <w:bCs/>
        </w:rPr>
        <w:t>a</w:t>
      </w:r>
      <w:r w:rsidRPr="00D5189E">
        <w:rPr>
          <w:b/>
          <w:bCs/>
        </w:rPr>
        <w:t xml:space="preserve">ctions </w:t>
      </w:r>
      <w:r>
        <w:rPr>
          <w:b/>
          <w:bCs/>
        </w:rPr>
        <w:t>o</w:t>
      </w:r>
      <w:r w:rsidRPr="00D5189E">
        <w:rPr>
          <w:b/>
          <w:bCs/>
        </w:rPr>
        <w:t xml:space="preserve">bserved throughout the 6-8-week period (i.e. half-termly), followed by the </w:t>
      </w:r>
      <w:r>
        <w:rPr>
          <w:b/>
          <w:bCs/>
        </w:rPr>
        <w:t>m</w:t>
      </w:r>
      <w:r w:rsidRPr="00D5189E">
        <w:rPr>
          <w:b/>
          <w:bCs/>
        </w:rPr>
        <w:t xml:space="preserve">inutes of </w:t>
      </w:r>
      <w:r>
        <w:rPr>
          <w:b/>
          <w:bCs/>
        </w:rPr>
        <w:t>r</w:t>
      </w:r>
      <w:r w:rsidRPr="00D5189E">
        <w:rPr>
          <w:b/>
          <w:bCs/>
        </w:rPr>
        <w:t xml:space="preserve">eview of </w:t>
      </w:r>
      <w:r>
        <w:rPr>
          <w:b/>
          <w:bCs/>
        </w:rPr>
        <w:t>i</w:t>
      </w:r>
      <w:r w:rsidRPr="00D5189E">
        <w:rPr>
          <w:b/>
          <w:bCs/>
        </w:rPr>
        <w:t xml:space="preserve">ntervention </w:t>
      </w:r>
      <w:r>
        <w:rPr>
          <w:b/>
          <w:bCs/>
        </w:rPr>
        <w:t>s</w:t>
      </w:r>
      <w:r w:rsidRPr="00D5189E">
        <w:rPr>
          <w:b/>
          <w:bCs/>
        </w:rPr>
        <w:t>heet at the end of the 6/8-week period)</w:t>
      </w:r>
    </w:p>
    <w:p w14:paraId="7B24A100" w14:textId="77777777" w:rsidR="001B28E8" w:rsidRDefault="001B28E8" w:rsidP="001B28E8">
      <w:pPr>
        <w:pStyle w:val="Heading3"/>
      </w:pPr>
      <w:bookmarkStart w:id="7" w:name="_Toc48028923"/>
      <w:r>
        <w:lastRenderedPageBreak/>
        <w:t>Individual support plan (ISP)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 details"/>
        <w:tblDescription w:val="Details of the child that the ISP relates to"/>
      </w:tblPr>
      <w:tblGrid>
        <w:gridCol w:w="2324"/>
        <w:gridCol w:w="3483"/>
        <w:gridCol w:w="1166"/>
        <w:gridCol w:w="2325"/>
        <w:gridCol w:w="1754"/>
        <w:gridCol w:w="2896"/>
      </w:tblGrid>
      <w:tr w:rsidR="001B28E8" w14:paraId="3CBB9A2D" w14:textId="77777777" w:rsidTr="00E177A1">
        <w:tc>
          <w:tcPr>
            <w:tcW w:w="2324" w:type="dxa"/>
          </w:tcPr>
          <w:p w14:paraId="47416C91" w14:textId="77777777" w:rsidR="001B28E8" w:rsidRPr="006516D1" w:rsidRDefault="001B28E8" w:rsidP="00E177A1">
            <w:pPr>
              <w:rPr>
                <w:b/>
                <w:bCs/>
              </w:rPr>
            </w:pPr>
            <w:r w:rsidRPr="006516D1">
              <w:rPr>
                <w:b/>
                <w:bCs/>
              </w:rPr>
              <w:t>Child’s name</w:t>
            </w:r>
          </w:p>
        </w:tc>
        <w:tc>
          <w:tcPr>
            <w:tcW w:w="3483" w:type="dxa"/>
          </w:tcPr>
          <w:p w14:paraId="33EEE259" w14:textId="77777777" w:rsidR="001B28E8" w:rsidRPr="006516D1" w:rsidRDefault="001B28E8" w:rsidP="00E177A1">
            <w:pPr>
              <w:rPr>
                <w:b/>
                <w:bCs/>
              </w:rPr>
            </w:pPr>
          </w:p>
        </w:tc>
        <w:tc>
          <w:tcPr>
            <w:tcW w:w="1166" w:type="dxa"/>
          </w:tcPr>
          <w:p w14:paraId="6E6E4AD8" w14:textId="77777777" w:rsidR="001B28E8" w:rsidRPr="006516D1" w:rsidRDefault="001B28E8" w:rsidP="00E177A1">
            <w:pPr>
              <w:rPr>
                <w:b/>
                <w:bCs/>
              </w:rPr>
            </w:pPr>
            <w:r w:rsidRPr="006516D1">
              <w:rPr>
                <w:b/>
                <w:bCs/>
              </w:rPr>
              <w:t>DOB</w:t>
            </w:r>
          </w:p>
        </w:tc>
        <w:tc>
          <w:tcPr>
            <w:tcW w:w="2325" w:type="dxa"/>
          </w:tcPr>
          <w:p w14:paraId="183A2A7F" w14:textId="77777777" w:rsidR="001B28E8" w:rsidRPr="006516D1" w:rsidRDefault="001B28E8" w:rsidP="00E177A1">
            <w:pPr>
              <w:rPr>
                <w:b/>
                <w:bCs/>
              </w:rPr>
            </w:pPr>
          </w:p>
        </w:tc>
        <w:tc>
          <w:tcPr>
            <w:tcW w:w="1754" w:type="dxa"/>
          </w:tcPr>
          <w:p w14:paraId="0A7CFE84" w14:textId="77777777" w:rsidR="001B28E8" w:rsidRPr="006516D1" w:rsidRDefault="001B28E8" w:rsidP="00E177A1">
            <w:pPr>
              <w:rPr>
                <w:b/>
                <w:bCs/>
              </w:rPr>
            </w:pPr>
            <w:r w:rsidRPr="006516D1">
              <w:rPr>
                <w:b/>
                <w:bCs/>
              </w:rPr>
              <w:t>Date of plan</w:t>
            </w:r>
          </w:p>
        </w:tc>
        <w:tc>
          <w:tcPr>
            <w:tcW w:w="2896" w:type="dxa"/>
          </w:tcPr>
          <w:p w14:paraId="783CC027" w14:textId="77777777" w:rsidR="001B28E8" w:rsidRDefault="001B28E8" w:rsidP="00E177A1"/>
          <w:p w14:paraId="4DA48CD5" w14:textId="77777777" w:rsidR="001B28E8" w:rsidRDefault="001B28E8" w:rsidP="00E177A1"/>
        </w:tc>
      </w:tr>
    </w:tbl>
    <w:p w14:paraId="04167F2D" w14:textId="77777777" w:rsidR="001B28E8" w:rsidRPr="001523DF" w:rsidRDefault="001B28E8" w:rsidP="001B28E8">
      <w:pPr>
        <w:jc w:val="both"/>
        <w:rPr>
          <w:b/>
          <w:bCs/>
        </w:rPr>
      </w:pPr>
      <w:r>
        <w:rPr>
          <w:b/>
          <w:bCs/>
        </w:rPr>
        <w:t>Parents / professionals</w:t>
      </w:r>
      <w:r w:rsidRPr="001523DF">
        <w:rPr>
          <w:b/>
          <w:bCs/>
        </w:rPr>
        <w:t xml:space="preserve"> </w:t>
      </w:r>
      <w:r>
        <w:rPr>
          <w:b/>
          <w:bCs/>
        </w:rPr>
        <w:t>c</w:t>
      </w:r>
      <w:r w:rsidRPr="001523DF">
        <w:rPr>
          <w:b/>
          <w:bCs/>
        </w:rPr>
        <w:t>ontributing to</w:t>
      </w:r>
      <w:r>
        <w:rPr>
          <w:b/>
          <w:bCs/>
        </w:rPr>
        <w:t xml:space="preserve"> i</w:t>
      </w:r>
      <w:r w:rsidRPr="001523DF">
        <w:rPr>
          <w:b/>
          <w:bCs/>
        </w:rPr>
        <w:t xml:space="preserve">ndividual </w:t>
      </w:r>
      <w:r>
        <w:rPr>
          <w:b/>
          <w:bCs/>
        </w:rPr>
        <w:t>s</w:t>
      </w:r>
      <w:r w:rsidRPr="001523DF">
        <w:rPr>
          <w:b/>
          <w:bCs/>
        </w:rPr>
        <w:t xml:space="preserve">upport </w:t>
      </w:r>
      <w:r>
        <w:rPr>
          <w:b/>
          <w:bCs/>
        </w:rPr>
        <w:t>p</w:t>
      </w:r>
      <w:r w:rsidRPr="001523DF">
        <w:rPr>
          <w:b/>
          <w:bCs/>
        </w:rPr>
        <w:t>lan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arent and professionals details"/>
        <w:tblDescription w:val="Details of the parents and professionals involved in supporting the ISP"/>
      </w:tblPr>
      <w:tblGrid>
        <w:gridCol w:w="2547"/>
        <w:gridCol w:w="5386"/>
        <w:gridCol w:w="1276"/>
        <w:gridCol w:w="4739"/>
      </w:tblGrid>
      <w:tr w:rsidR="001B28E8" w14:paraId="46EBD0A2" w14:textId="77777777" w:rsidTr="00E177A1">
        <w:tc>
          <w:tcPr>
            <w:tcW w:w="2547" w:type="dxa"/>
          </w:tcPr>
          <w:p w14:paraId="6E19981E" w14:textId="77777777" w:rsidR="001B28E8" w:rsidRPr="006516D1" w:rsidRDefault="001B28E8" w:rsidP="00E177A1">
            <w:pPr>
              <w:rPr>
                <w:b/>
                <w:bCs/>
              </w:rPr>
            </w:pPr>
            <w:r w:rsidRPr="006516D1">
              <w:rPr>
                <w:b/>
                <w:bCs/>
              </w:rPr>
              <w:t>Names</w:t>
            </w:r>
          </w:p>
        </w:tc>
        <w:tc>
          <w:tcPr>
            <w:tcW w:w="5386" w:type="dxa"/>
          </w:tcPr>
          <w:p w14:paraId="66EDAEA2" w14:textId="77777777" w:rsidR="001B28E8" w:rsidRPr="006516D1" w:rsidRDefault="001B28E8" w:rsidP="00E177A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75160E1" w14:textId="77777777" w:rsidR="001B28E8" w:rsidRPr="006516D1" w:rsidRDefault="001B28E8" w:rsidP="00E177A1">
            <w:pPr>
              <w:rPr>
                <w:b/>
                <w:bCs/>
              </w:rPr>
            </w:pPr>
            <w:r w:rsidRPr="006516D1">
              <w:rPr>
                <w:b/>
                <w:bCs/>
              </w:rPr>
              <w:t>Role</w:t>
            </w:r>
          </w:p>
        </w:tc>
        <w:tc>
          <w:tcPr>
            <w:tcW w:w="4739" w:type="dxa"/>
          </w:tcPr>
          <w:p w14:paraId="17FE8463" w14:textId="77777777" w:rsidR="001B28E8" w:rsidRDefault="001B28E8" w:rsidP="00E177A1"/>
          <w:p w14:paraId="1A298BFB" w14:textId="77777777" w:rsidR="001B28E8" w:rsidRDefault="001B28E8" w:rsidP="00E177A1"/>
        </w:tc>
      </w:tr>
    </w:tbl>
    <w:p w14:paraId="5FAFB662" w14:textId="77777777" w:rsidR="001B28E8" w:rsidRDefault="001B28E8" w:rsidP="001B28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1543"/>
      </w:tblGrid>
      <w:tr w:rsidR="001B28E8" w14:paraId="5F30C68A" w14:textId="77777777" w:rsidTr="00E177A1">
        <w:trPr>
          <w:trHeight w:val="1520"/>
        </w:trPr>
        <w:tc>
          <w:tcPr>
            <w:tcW w:w="2405" w:type="dxa"/>
          </w:tcPr>
          <w:p w14:paraId="72F4BE24" w14:textId="77777777" w:rsidR="001B28E8" w:rsidRPr="006516D1" w:rsidRDefault="001B28E8" w:rsidP="00E177A1">
            <w:pPr>
              <w:rPr>
                <w:b/>
                <w:bCs/>
              </w:rPr>
            </w:pPr>
            <w:r w:rsidRPr="006516D1">
              <w:rPr>
                <w:b/>
                <w:bCs/>
              </w:rPr>
              <w:t>Specific need/s</w:t>
            </w:r>
          </w:p>
        </w:tc>
        <w:tc>
          <w:tcPr>
            <w:tcW w:w="11543" w:type="dxa"/>
          </w:tcPr>
          <w:p w14:paraId="322F648A" w14:textId="77777777" w:rsidR="001B28E8" w:rsidRDefault="001B28E8" w:rsidP="00E177A1"/>
        </w:tc>
      </w:tr>
      <w:tr w:rsidR="001B28E8" w14:paraId="28F5758D" w14:textId="77777777" w:rsidTr="00E177A1">
        <w:trPr>
          <w:trHeight w:val="1520"/>
        </w:trPr>
        <w:tc>
          <w:tcPr>
            <w:tcW w:w="2405" w:type="dxa"/>
          </w:tcPr>
          <w:p w14:paraId="6D3D961D" w14:textId="77777777" w:rsidR="001B28E8" w:rsidRPr="006516D1" w:rsidRDefault="001B28E8" w:rsidP="00E177A1">
            <w:pPr>
              <w:rPr>
                <w:b/>
                <w:bCs/>
              </w:rPr>
            </w:pPr>
            <w:r w:rsidRPr="006516D1">
              <w:rPr>
                <w:b/>
                <w:bCs/>
              </w:rPr>
              <w:t>Strategies</w:t>
            </w:r>
          </w:p>
        </w:tc>
        <w:tc>
          <w:tcPr>
            <w:tcW w:w="11543" w:type="dxa"/>
          </w:tcPr>
          <w:p w14:paraId="6EB4CBA5" w14:textId="77777777" w:rsidR="001B28E8" w:rsidRDefault="001B28E8" w:rsidP="00E177A1"/>
        </w:tc>
      </w:tr>
      <w:tr w:rsidR="001B28E8" w14:paraId="4F13E1A1" w14:textId="77777777" w:rsidTr="00E177A1">
        <w:trPr>
          <w:trHeight w:val="1520"/>
        </w:trPr>
        <w:tc>
          <w:tcPr>
            <w:tcW w:w="2405" w:type="dxa"/>
          </w:tcPr>
          <w:p w14:paraId="6BAB5865" w14:textId="77777777" w:rsidR="001B28E8" w:rsidRPr="006516D1" w:rsidRDefault="001B28E8" w:rsidP="00E177A1">
            <w:pPr>
              <w:rPr>
                <w:b/>
                <w:bCs/>
              </w:rPr>
            </w:pPr>
            <w:r w:rsidRPr="006516D1">
              <w:rPr>
                <w:b/>
                <w:bCs/>
              </w:rPr>
              <w:t>Parent / carer views</w:t>
            </w:r>
          </w:p>
        </w:tc>
        <w:tc>
          <w:tcPr>
            <w:tcW w:w="11543" w:type="dxa"/>
          </w:tcPr>
          <w:p w14:paraId="276B010C" w14:textId="77777777" w:rsidR="001B28E8" w:rsidRDefault="001B28E8" w:rsidP="00E177A1"/>
        </w:tc>
      </w:tr>
    </w:tbl>
    <w:p w14:paraId="48C3C723" w14:textId="77777777" w:rsidR="001B28E8" w:rsidRDefault="001B28E8" w:rsidP="001B28E8"/>
    <w:p w14:paraId="19BB67E7" w14:textId="77777777" w:rsidR="001B28E8" w:rsidRPr="00375F3B" w:rsidRDefault="001B28E8" w:rsidP="001B28E8">
      <w:pPr>
        <w:jc w:val="both"/>
        <w:rPr>
          <w:b/>
          <w:bCs/>
        </w:rPr>
      </w:pPr>
      <w:bookmarkStart w:id="8" w:name="_Hlk44405687"/>
      <w:r w:rsidRPr="002F3C21">
        <w:rPr>
          <w:b/>
          <w:bCs/>
        </w:rPr>
        <w:t>Parent/carer signature:</w:t>
      </w:r>
      <w:r w:rsidRPr="002F3C21">
        <w:rPr>
          <w:b/>
          <w:bCs/>
        </w:rPr>
        <w:tab/>
      </w:r>
      <w:r w:rsidRPr="002F3C21">
        <w:rPr>
          <w:b/>
          <w:bCs/>
        </w:rPr>
        <w:tab/>
      </w:r>
      <w:r w:rsidRPr="002F3C21">
        <w:rPr>
          <w:b/>
          <w:bCs/>
        </w:rPr>
        <w:tab/>
      </w:r>
      <w:r w:rsidRPr="002F3C21">
        <w:rPr>
          <w:b/>
          <w:bCs/>
        </w:rPr>
        <w:tab/>
      </w:r>
      <w:r w:rsidRPr="002F3C21">
        <w:rPr>
          <w:b/>
          <w:bCs/>
        </w:rPr>
        <w:tab/>
      </w:r>
      <w:r>
        <w:rPr>
          <w:b/>
          <w:bCs/>
        </w:rPr>
        <w:t xml:space="preserve">       </w:t>
      </w:r>
      <w:r w:rsidRPr="002F3C21">
        <w:rPr>
          <w:b/>
          <w:bCs/>
        </w:rPr>
        <w:t>Date:</w:t>
      </w:r>
      <w:r w:rsidRPr="002F3C21">
        <w:rPr>
          <w:b/>
          <w:bCs/>
        </w:rPr>
        <w:tab/>
      </w:r>
      <w:r>
        <w:rPr>
          <w:b/>
          <w:bCs/>
        </w:rPr>
        <w:t xml:space="preserve">              </w:t>
      </w:r>
      <w:r w:rsidRPr="002F3C21">
        <w:rPr>
          <w:b/>
          <w:bCs/>
        </w:rPr>
        <w:tab/>
      </w:r>
      <w:r>
        <w:rPr>
          <w:b/>
          <w:bCs/>
        </w:rPr>
        <w:t xml:space="preserve">      </w:t>
      </w:r>
      <w:r w:rsidRPr="002F3C21">
        <w:rPr>
          <w:b/>
          <w:bCs/>
        </w:rPr>
        <w:t xml:space="preserve">Review </w:t>
      </w:r>
      <w:r>
        <w:rPr>
          <w:b/>
          <w:bCs/>
        </w:rPr>
        <w:t>d</w:t>
      </w:r>
      <w:r w:rsidRPr="002F3C21">
        <w:rPr>
          <w:b/>
          <w:bCs/>
        </w:rPr>
        <w:t>ate:</w:t>
      </w:r>
      <w:bookmarkEnd w:id="8"/>
    </w:p>
    <w:p w14:paraId="458DC8C2" w14:textId="77777777" w:rsidR="001B28E8" w:rsidRDefault="001B28E8" w:rsidP="001B28E8"/>
    <w:p w14:paraId="028AA25E" w14:textId="77777777" w:rsidR="00396CA2" w:rsidRDefault="00396CA2"/>
    <w:sectPr w:rsidR="00396CA2" w:rsidSect="001B28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E8"/>
    <w:rsid w:val="000F462A"/>
    <w:rsid w:val="001B28E8"/>
    <w:rsid w:val="00396CA2"/>
    <w:rsid w:val="006E122B"/>
    <w:rsid w:val="00D4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F083"/>
  <w15:chartTrackingRefBased/>
  <w15:docId w15:val="{F7546028-E9F7-42DB-9957-E7BABB80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E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8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8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8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8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8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8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8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8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8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2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2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8E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2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8E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2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8E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2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8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28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1903</Characters>
  <Application>Microsoft Office Word</Application>
  <DocSecurity>0</DocSecurity>
  <Lines>46</Lines>
  <Paragraphs>25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Rowley, Amy</dc:creator>
  <cp:keywords/>
  <dc:description/>
  <cp:lastModifiedBy>Rowley, Amy</cp:lastModifiedBy>
  <cp:revision>1</cp:revision>
  <dcterms:created xsi:type="dcterms:W3CDTF">2026-02-11T10:19:00Z</dcterms:created>
  <dcterms:modified xsi:type="dcterms:W3CDTF">2026-02-11T10:20:00Z</dcterms:modified>
</cp:coreProperties>
</file>